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1C10" w:rsidRPr="007D17C6" w:rsidRDefault="007D17C6" w:rsidP="007D17C6">
      <w:pPr>
        <w:pStyle w:val="papertittle"/>
        <w:rPr>
          <w:b/>
          <w:bCs/>
          <w:i/>
          <w:iCs/>
          <w:spacing w:val="5"/>
          <w:sz w:val="28"/>
          <w:szCs w:val="28"/>
        </w:rPr>
      </w:pPr>
      <w:bookmarkStart w:id="0" w:name="_GoBack"/>
      <w:bookmarkEnd w:id="0"/>
      <w:r w:rsidRPr="007D17C6">
        <w:rPr>
          <w:rStyle w:val="BookTitle"/>
          <w:sz w:val="28"/>
          <w:szCs w:val="28"/>
        </w:rPr>
        <w:t>Real Time Based Solider Health Monitoring System Using GPS and GSM</w:t>
      </w:r>
    </w:p>
    <w:p w:rsidR="00841C10" w:rsidRPr="00841C10" w:rsidRDefault="00841C10" w:rsidP="000E270D">
      <w:pPr>
        <w:pStyle w:val="CM12"/>
        <w:jc w:val="center"/>
        <w:rPr>
          <w:color w:val="000000"/>
          <w:sz w:val="20"/>
          <w:szCs w:val="20"/>
        </w:rPr>
      </w:pPr>
      <w:r w:rsidRPr="00841C10">
        <w:rPr>
          <w:color w:val="000000"/>
          <w:sz w:val="20"/>
          <w:szCs w:val="20"/>
          <w:vertAlign w:val="superscript"/>
        </w:rPr>
        <w:t>*</w:t>
      </w:r>
      <w:r w:rsidRPr="00841C10">
        <w:rPr>
          <w:color w:val="000000"/>
          <w:sz w:val="20"/>
          <w:szCs w:val="20"/>
        </w:rPr>
        <w:t>S. Towseef Ahmed</w:t>
      </w:r>
      <w:r w:rsidRPr="00841C10">
        <w:rPr>
          <w:color w:val="000000"/>
          <w:sz w:val="20"/>
          <w:szCs w:val="20"/>
          <w:vertAlign w:val="superscript"/>
        </w:rPr>
        <w:t>1</w:t>
      </w:r>
      <w:r w:rsidRPr="00841C10">
        <w:rPr>
          <w:color w:val="000000"/>
          <w:sz w:val="20"/>
          <w:szCs w:val="20"/>
        </w:rPr>
        <w:t xml:space="preserve">, </w:t>
      </w:r>
      <w:r w:rsidR="007D17C6">
        <w:rPr>
          <w:color w:val="000000"/>
          <w:sz w:val="20"/>
          <w:szCs w:val="20"/>
        </w:rPr>
        <w:t>B.Muralidhar Reddy</w:t>
      </w:r>
      <w:r w:rsidRPr="00841C10">
        <w:rPr>
          <w:color w:val="000000"/>
          <w:sz w:val="20"/>
          <w:szCs w:val="20"/>
          <w:vertAlign w:val="superscript"/>
        </w:rPr>
        <w:t>2</w:t>
      </w:r>
      <w:r w:rsidRPr="00841C10">
        <w:rPr>
          <w:color w:val="000000"/>
          <w:sz w:val="20"/>
          <w:szCs w:val="20"/>
        </w:rPr>
        <w:t xml:space="preserve">, </w:t>
      </w:r>
      <w:r w:rsidR="007D17C6">
        <w:rPr>
          <w:color w:val="000000"/>
          <w:sz w:val="20"/>
          <w:szCs w:val="20"/>
        </w:rPr>
        <w:t>Y.NandaKrishna</w:t>
      </w:r>
      <w:r w:rsidRPr="00841C10">
        <w:rPr>
          <w:color w:val="000000"/>
          <w:sz w:val="20"/>
          <w:szCs w:val="20"/>
          <w:vertAlign w:val="superscript"/>
        </w:rPr>
        <w:t>3</w:t>
      </w:r>
      <w:r w:rsidRPr="00841C10">
        <w:rPr>
          <w:color w:val="000000"/>
          <w:sz w:val="20"/>
          <w:szCs w:val="20"/>
        </w:rPr>
        <w:t xml:space="preserve">, </w:t>
      </w:r>
      <w:r w:rsidR="007D17C6">
        <w:rPr>
          <w:color w:val="000000"/>
          <w:sz w:val="20"/>
          <w:szCs w:val="20"/>
        </w:rPr>
        <w:t>K.Raju</w:t>
      </w:r>
      <w:r>
        <w:rPr>
          <w:color w:val="000000"/>
          <w:sz w:val="20"/>
          <w:szCs w:val="20"/>
          <w:vertAlign w:val="superscript"/>
        </w:rPr>
        <w:t>4</w:t>
      </w:r>
    </w:p>
    <w:p w:rsidR="00F5194D" w:rsidRDefault="00160829" w:rsidP="000E270D">
      <w:pPr>
        <w:pStyle w:val="CM1"/>
        <w:jc w:val="center"/>
        <w:rPr>
          <w:rFonts w:ascii="Courier" w:hAnsi="Courier" w:cs="Courier"/>
          <w:color w:val="000000"/>
          <w:sz w:val="18"/>
          <w:szCs w:val="18"/>
        </w:rPr>
      </w:pPr>
      <w:r>
        <w:rPr>
          <w:color w:val="000000"/>
          <w:position w:val="9"/>
          <w:sz w:val="13"/>
          <w:szCs w:val="13"/>
          <w:vertAlign w:val="superscript"/>
        </w:rPr>
        <w:t>1</w:t>
      </w:r>
      <w:r w:rsidR="00841C10" w:rsidRPr="00841C10">
        <w:rPr>
          <w:color w:val="000000"/>
          <w:sz w:val="20"/>
          <w:szCs w:val="20"/>
        </w:rPr>
        <w:t>Assistant Professor, G.Pullaiah college of Engineering and Technology, Kurnool</w:t>
      </w:r>
    </w:p>
    <w:p w:rsidR="000E270D" w:rsidRDefault="009070EB" w:rsidP="000E270D">
      <w:pPr>
        <w:pStyle w:val="CM1"/>
        <w:jc w:val="center"/>
        <w:rPr>
          <w:rFonts w:ascii="Courier" w:hAnsi="Courier" w:cs="Courier"/>
          <w:color w:val="000000"/>
          <w:sz w:val="18"/>
          <w:szCs w:val="18"/>
        </w:rPr>
      </w:pPr>
      <w:hyperlink r:id="rId7" w:history="1">
        <w:r w:rsidR="00142C65" w:rsidRPr="00DB2F31">
          <w:rPr>
            <w:rStyle w:val="Hyperlink"/>
            <w:rFonts w:ascii="Courier" w:hAnsi="Courier" w:cs="Courier"/>
            <w:sz w:val="18"/>
            <w:szCs w:val="18"/>
            <w:vertAlign w:val="superscript"/>
          </w:rPr>
          <w:t>1*</w:t>
        </w:r>
        <w:r w:rsidR="00142C65" w:rsidRPr="00DB2F31">
          <w:rPr>
            <w:rStyle w:val="Hyperlink"/>
            <w:rFonts w:ascii="Courier" w:hAnsi="Courier" w:cs="Courier"/>
            <w:sz w:val="18"/>
            <w:szCs w:val="18"/>
          </w:rPr>
          <w:t>towseef.453@gmail.com</w:t>
        </w:r>
      </w:hyperlink>
      <w:r w:rsidR="00142C65">
        <w:rPr>
          <w:rFonts w:ascii="Courier" w:hAnsi="Courier" w:cs="Courier"/>
          <w:color w:val="000000"/>
          <w:sz w:val="18"/>
          <w:szCs w:val="18"/>
        </w:rPr>
        <w:t>,</w:t>
      </w:r>
    </w:p>
    <w:p w:rsidR="000E270D" w:rsidRDefault="000E270D" w:rsidP="000E270D">
      <w:pPr>
        <w:pStyle w:val="CM1"/>
        <w:jc w:val="center"/>
        <w:rPr>
          <w:rFonts w:ascii="Courier" w:hAnsi="Courier" w:cs="Courier"/>
          <w:color w:val="000000"/>
          <w:sz w:val="18"/>
          <w:szCs w:val="18"/>
        </w:rPr>
      </w:pPr>
      <w:r>
        <w:rPr>
          <w:color w:val="000000"/>
          <w:position w:val="9"/>
          <w:sz w:val="13"/>
          <w:szCs w:val="13"/>
          <w:vertAlign w:val="superscript"/>
        </w:rPr>
        <w:t xml:space="preserve">2 </w:t>
      </w:r>
      <w:r>
        <w:rPr>
          <w:color w:val="000000"/>
          <w:sz w:val="20"/>
          <w:szCs w:val="20"/>
        </w:rPr>
        <w:t>UG Student</w:t>
      </w:r>
      <w:r w:rsidRPr="00841C10">
        <w:rPr>
          <w:color w:val="000000"/>
          <w:sz w:val="20"/>
          <w:szCs w:val="20"/>
        </w:rPr>
        <w:t>, G.Pullaiah college of Engineering and Technology, Kurnool</w:t>
      </w:r>
    </w:p>
    <w:p w:rsidR="000E270D" w:rsidRPr="007D17C6" w:rsidRDefault="009070EB" w:rsidP="007D17C6">
      <w:pPr>
        <w:pStyle w:val="CM1"/>
        <w:jc w:val="center"/>
        <w:rPr>
          <w:rFonts w:ascii="Courier" w:hAnsi="Courier" w:cs="Courier"/>
          <w:sz w:val="18"/>
          <w:szCs w:val="18"/>
        </w:rPr>
      </w:pPr>
      <w:hyperlink r:id="rId8" w:history="1">
        <w:r w:rsidR="007D17C6" w:rsidRPr="00DB202A">
          <w:rPr>
            <w:rStyle w:val="Hyperlink"/>
            <w:rFonts w:ascii="Courier" w:hAnsi="Courier" w:cs="Courier"/>
            <w:sz w:val="18"/>
            <w:szCs w:val="18"/>
            <w:vertAlign w:val="superscript"/>
          </w:rPr>
          <w:t>2</w:t>
        </w:r>
        <w:r w:rsidR="007D17C6" w:rsidRPr="00DB202A">
          <w:rPr>
            <w:rStyle w:val="Hyperlink"/>
            <w:rFonts w:ascii="Courier" w:hAnsi="Courier" w:cs="Courier"/>
            <w:sz w:val="18"/>
            <w:szCs w:val="18"/>
          </w:rPr>
          <w:t>muralidharerddybandi0772@gmail.com</w:t>
        </w:r>
      </w:hyperlink>
      <w:r w:rsidR="007D17C6">
        <w:rPr>
          <w:rFonts w:ascii="Courier" w:hAnsi="Courier" w:cs="Courier"/>
          <w:sz w:val="18"/>
          <w:szCs w:val="18"/>
        </w:rPr>
        <w:t xml:space="preserve"> </w:t>
      </w:r>
      <w:r w:rsidR="00142C65">
        <w:rPr>
          <w:rFonts w:ascii="Courier" w:hAnsi="Courier" w:cs="Courier"/>
          <w:color w:val="000000"/>
          <w:sz w:val="18"/>
          <w:szCs w:val="18"/>
        </w:rPr>
        <w:t>,</w:t>
      </w:r>
    </w:p>
    <w:p w:rsidR="000E270D" w:rsidRDefault="000E270D" w:rsidP="000E270D">
      <w:pPr>
        <w:pStyle w:val="CM1"/>
        <w:jc w:val="center"/>
        <w:rPr>
          <w:rFonts w:ascii="Courier" w:hAnsi="Courier" w:cs="Courier"/>
          <w:color w:val="000000"/>
          <w:sz w:val="18"/>
          <w:szCs w:val="18"/>
        </w:rPr>
      </w:pPr>
      <w:r>
        <w:rPr>
          <w:color w:val="000000"/>
          <w:position w:val="9"/>
          <w:sz w:val="13"/>
          <w:szCs w:val="13"/>
          <w:vertAlign w:val="superscript"/>
        </w:rPr>
        <w:t xml:space="preserve">3 </w:t>
      </w:r>
      <w:r w:rsidRPr="00841C10">
        <w:rPr>
          <w:color w:val="000000"/>
          <w:sz w:val="20"/>
          <w:szCs w:val="20"/>
        </w:rPr>
        <w:t>UG Student, G.Pullaiah college of Engineering and Technology, Kurnool</w:t>
      </w:r>
    </w:p>
    <w:p w:rsidR="000E270D" w:rsidRDefault="009070EB" w:rsidP="000E270D">
      <w:pPr>
        <w:pStyle w:val="CM1"/>
        <w:jc w:val="center"/>
        <w:rPr>
          <w:rFonts w:ascii="Courier" w:hAnsi="Courier" w:cs="Courier"/>
          <w:color w:val="000000"/>
          <w:sz w:val="18"/>
          <w:szCs w:val="18"/>
        </w:rPr>
      </w:pPr>
      <w:hyperlink r:id="rId9" w:history="1">
        <w:r w:rsidR="007D17C6" w:rsidRPr="00DB202A">
          <w:rPr>
            <w:rStyle w:val="Hyperlink"/>
            <w:rFonts w:ascii="Courier" w:hAnsi="Courier" w:cs="Courier"/>
            <w:sz w:val="18"/>
            <w:szCs w:val="18"/>
            <w:vertAlign w:val="superscript"/>
          </w:rPr>
          <w:t>3</w:t>
        </w:r>
        <w:r w:rsidR="007D17C6" w:rsidRPr="00DB202A">
          <w:rPr>
            <w:rStyle w:val="Hyperlink"/>
            <w:rFonts w:ascii="Courier" w:hAnsi="Courier" w:cs="Courier"/>
            <w:sz w:val="18"/>
            <w:szCs w:val="18"/>
          </w:rPr>
          <w:t>yelamakurinandakrishna@gmail.com</w:t>
        </w:r>
      </w:hyperlink>
      <w:r w:rsidR="007D17C6">
        <w:rPr>
          <w:rStyle w:val="Hyperlink"/>
          <w:rFonts w:ascii="Courier" w:hAnsi="Courier" w:cs="Courier"/>
          <w:sz w:val="18"/>
          <w:szCs w:val="18"/>
        </w:rPr>
        <w:t xml:space="preserve"> </w:t>
      </w:r>
      <w:r w:rsidR="00142C65">
        <w:rPr>
          <w:rFonts w:ascii="Courier" w:hAnsi="Courier" w:cs="Courier"/>
          <w:color w:val="000000"/>
          <w:sz w:val="18"/>
          <w:szCs w:val="18"/>
        </w:rPr>
        <w:t>,</w:t>
      </w:r>
    </w:p>
    <w:p w:rsidR="000E270D" w:rsidRDefault="000E270D" w:rsidP="000E270D">
      <w:pPr>
        <w:pStyle w:val="CM1"/>
        <w:jc w:val="center"/>
        <w:rPr>
          <w:rFonts w:ascii="Courier" w:hAnsi="Courier" w:cs="Courier"/>
          <w:color w:val="000000"/>
          <w:sz w:val="18"/>
          <w:szCs w:val="18"/>
        </w:rPr>
      </w:pPr>
      <w:r>
        <w:rPr>
          <w:color w:val="000000"/>
          <w:position w:val="9"/>
          <w:sz w:val="13"/>
          <w:szCs w:val="13"/>
          <w:vertAlign w:val="superscript"/>
        </w:rPr>
        <w:t xml:space="preserve">4 </w:t>
      </w:r>
      <w:r w:rsidRPr="00841C10">
        <w:rPr>
          <w:color w:val="000000"/>
          <w:sz w:val="20"/>
          <w:szCs w:val="20"/>
        </w:rPr>
        <w:t>UG Student, G.Pullaiah college of Engineering and Technology, Kurnool</w:t>
      </w:r>
    </w:p>
    <w:p w:rsidR="00664B0B" w:rsidRDefault="009070EB" w:rsidP="004D291B">
      <w:pPr>
        <w:pStyle w:val="CM1"/>
        <w:jc w:val="center"/>
        <w:rPr>
          <w:rFonts w:ascii="Courier" w:hAnsi="Courier" w:cs="Courier"/>
          <w:color w:val="000000"/>
          <w:sz w:val="18"/>
          <w:szCs w:val="18"/>
        </w:rPr>
      </w:pPr>
      <w:hyperlink r:id="rId10" w:history="1">
        <w:r w:rsidR="007D17C6" w:rsidRPr="00DB202A">
          <w:rPr>
            <w:rStyle w:val="Hyperlink"/>
            <w:rFonts w:ascii="Courier" w:hAnsi="Courier" w:cs="Courier"/>
            <w:sz w:val="18"/>
            <w:szCs w:val="18"/>
            <w:vertAlign w:val="superscript"/>
          </w:rPr>
          <w:t>4</w:t>
        </w:r>
        <w:r w:rsidR="007D17C6" w:rsidRPr="00DB202A">
          <w:rPr>
            <w:rStyle w:val="Hyperlink"/>
            <w:rFonts w:ascii="Courier" w:hAnsi="Courier" w:cs="Courier"/>
            <w:sz w:val="18"/>
            <w:szCs w:val="18"/>
          </w:rPr>
          <w:t>kanna9110@gmail.com</w:t>
        </w:r>
      </w:hyperlink>
      <w:r w:rsidR="007D17C6">
        <w:rPr>
          <w:rFonts w:ascii="Courier" w:hAnsi="Courier" w:cs="Courier"/>
          <w:sz w:val="18"/>
          <w:szCs w:val="18"/>
        </w:rPr>
        <w:t xml:space="preserve"> </w:t>
      </w:r>
      <w:r w:rsidR="00142C65">
        <w:rPr>
          <w:rFonts w:ascii="Courier" w:hAnsi="Courier" w:cs="Courier"/>
          <w:color w:val="000000"/>
          <w:sz w:val="18"/>
          <w:szCs w:val="18"/>
        </w:rPr>
        <w:t xml:space="preserve"> </w:t>
      </w:r>
    </w:p>
    <w:p w:rsidR="000E270D" w:rsidRPr="000E270D" w:rsidRDefault="000E270D" w:rsidP="000E270D">
      <w:pPr>
        <w:pStyle w:val="Default"/>
      </w:pPr>
    </w:p>
    <w:p w:rsidR="004D291B" w:rsidRDefault="000E270D" w:rsidP="004D291B">
      <w:pPr>
        <w:pStyle w:val="Default"/>
        <w:jc w:val="center"/>
        <w:rPr>
          <w:sz w:val="20"/>
        </w:rPr>
      </w:pPr>
      <w:r>
        <w:rPr>
          <w:sz w:val="20"/>
        </w:rPr>
        <w:t xml:space="preserve">Corresponding Author: </w:t>
      </w:r>
      <w:r w:rsidR="004D291B">
        <w:rPr>
          <w:sz w:val="20"/>
        </w:rPr>
        <w:t xml:space="preserve">* </w:t>
      </w:r>
      <w:hyperlink r:id="rId11" w:history="1">
        <w:r w:rsidR="00BA48C2" w:rsidRPr="00DB2F31">
          <w:rPr>
            <w:rStyle w:val="Hyperlink"/>
            <w:sz w:val="20"/>
          </w:rPr>
          <w:t>towseef.453@gmail.com</w:t>
        </w:r>
      </w:hyperlink>
    </w:p>
    <w:p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sidR="007D17C6" w:rsidRPr="007D17C6">
        <w:rPr>
          <w:b/>
          <w:bCs/>
        </w:rPr>
        <w:t xml:space="preserve"> </w:t>
      </w:r>
      <w:r w:rsidR="007D17C6" w:rsidRPr="007D17C6">
        <w:rPr>
          <w:bCs/>
          <w:sz w:val="20"/>
          <w:szCs w:val="20"/>
        </w:rPr>
        <w:t>Today's world, The nation's security is dependent on the enemy's war, thus the security of the army is also crucial</w:t>
      </w:r>
      <w:r w:rsidR="007D17C6" w:rsidRPr="007D17C6">
        <w:rPr>
          <w:sz w:val="20"/>
          <w:szCs w:val="20"/>
        </w:rPr>
        <w:t>. The nation's armed forces have Three services: army, army and army. Considering the safety of soldiers, many tools can check the health and ammunition of soldiers. To overcome security issues, we developed this project to include temperature, heart rate sensors, etc. that can monitor soldiers' health when necessary. We created it utilizing a network of wireless body area sensors. We can use GPS to track the exact position of soldiers when necessary. These gadgets were mounted to rifles, weapons, and soldiers. For example, the Israeli Army is studying the concept of installing GPS trackers on soldiers' blouses and uniforms so that commanders in the region can instantly follow the army's movements. Quick transmission, limited range, and efficient military-to-military Wireless communication will be required to send information relating to surveillance-related situational awareness, decision-making, and data protection during special investigations and other activities. By using all these tools, we are trying to use simple defense systems for the army with low-cost, light, easy-to-carry, and sensitive equipment. In today's world, war is a crucial part of any nation's security. The army serves a vital and significant function.. In our study, we unveiled the concept of tracking troops and guaranteeing their health throughout wartime, which allows soldiers to plan their battle plans. The base station may use the GPS modem's position to determine the troop's location</w:t>
      </w:r>
      <w:r w:rsidR="00841C10" w:rsidRPr="00841C10">
        <w:rPr>
          <w:color w:val="000000"/>
          <w:sz w:val="18"/>
          <w:szCs w:val="18"/>
        </w:rPr>
        <w:t>.</w:t>
      </w:r>
    </w:p>
    <w:p w:rsidR="007E0E2F" w:rsidRDefault="00160829" w:rsidP="00160829">
      <w:pPr>
        <w:pStyle w:val="CM18"/>
        <w:suppressAutoHyphens/>
        <w:spacing w:before="120" w:after="120" w:line="223" w:lineRule="atLeast"/>
        <w:ind w:left="567" w:right="567"/>
        <w:jc w:val="both"/>
        <w:rPr>
          <w:b/>
          <w:bCs/>
          <w:color w:val="000000"/>
          <w:sz w:val="18"/>
          <w:szCs w:val="18"/>
        </w:rPr>
      </w:pPr>
      <w:r>
        <w:rPr>
          <w:b/>
          <w:bCs/>
          <w:color w:val="000000"/>
          <w:sz w:val="18"/>
          <w:szCs w:val="18"/>
        </w:rPr>
        <w:t>Keywords:</w:t>
      </w:r>
      <w:r w:rsidR="007D17C6" w:rsidRPr="007D17C6">
        <w:rPr>
          <w:b/>
        </w:rPr>
        <w:t xml:space="preserve"> </w:t>
      </w:r>
      <w:r w:rsidR="007D17C6" w:rsidRPr="007D17C6">
        <w:rPr>
          <w:sz w:val="20"/>
          <w:szCs w:val="20"/>
        </w:rPr>
        <w:t>Arduino Nano, temperature sensor, GSM, GPS, LCD, buzzer, pulse rate sensor, temperature sensor, Arduino IDE, onboard C</w:t>
      </w:r>
      <w:r w:rsidR="007E0E2F" w:rsidRPr="00AD317F">
        <w:rPr>
          <w:bCs/>
          <w:color w:val="000000"/>
          <w:sz w:val="18"/>
          <w:szCs w:val="18"/>
        </w:rPr>
        <w:t>.</w:t>
      </w:r>
    </w:p>
    <w:p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lastRenderedPageBreak/>
        <w:t>1</w:t>
      </w:r>
      <w:r>
        <w:rPr>
          <w:b/>
          <w:bCs/>
          <w:color w:val="000000"/>
          <w:sz w:val="23"/>
          <w:szCs w:val="23"/>
        </w:rPr>
        <w:tab/>
        <w:t xml:space="preserve">Introduction </w:t>
      </w:r>
    </w:p>
    <w:p w:rsidR="005D1C23" w:rsidRPr="005D1C23" w:rsidRDefault="005D1C23" w:rsidP="005D1C23">
      <w:pPr>
        <w:autoSpaceDE w:val="0"/>
        <w:autoSpaceDN w:val="0"/>
        <w:adjustRightInd w:val="0"/>
        <w:jc w:val="both"/>
        <w:rPr>
          <w:sz w:val="20"/>
          <w:szCs w:val="20"/>
        </w:rPr>
      </w:pPr>
      <w:r w:rsidRPr="005D1C23">
        <w:rPr>
          <w:sz w:val="20"/>
          <w:szCs w:val="20"/>
        </w:rPr>
        <w:t>The most important objective of this mission is to discover the precise position of the wounded soldiers on the battlefield. The GSM-based military health and location monitoring system saves the army's position based on latitude and longitude [1,2,3]. The LCD is linked to the Arduino to capture the received prior data sending it via GSM [4]. The military must work with medical monitoring, continuous GPS (Global Positioning System), and data exchange to send and receive data to control facilities [5, 6, 7]. It may be needed not only for soldiers to communicate remotely with the control center, but also for the control room of other soldiers. In addition to national security, the military also needs to ensure their health by ensuring the military's ability to perform well, and the organization must maintain checks on the authorities who manage military medicine [8, 9, 10].</w:t>
      </w:r>
    </w:p>
    <w:p w:rsidR="005D1C23" w:rsidRPr="005D1C23" w:rsidRDefault="005D1C23" w:rsidP="005D1C23">
      <w:pPr>
        <w:autoSpaceDE w:val="0"/>
        <w:autoSpaceDN w:val="0"/>
        <w:adjustRightInd w:val="0"/>
        <w:jc w:val="both"/>
        <w:rPr>
          <w:sz w:val="20"/>
          <w:szCs w:val="20"/>
        </w:rPr>
      </w:pPr>
      <w:r w:rsidRPr="005D1C23">
        <w:rPr>
          <w:sz w:val="20"/>
          <w:szCs w:val="20"/>
        </w:rPr>
        <w:t>To meet this need, bio-therapeutic sensors, and analysis tools are integrated into the operator in this paper. The composite material should be lightweight and provide the desired results without requiring too much energy. One of the main problems in the army is the unpreparedness of officers in talking to commanders [11, 12]. More importantly, the military's strategic approach plays a key role in careful planning and coordination. Therefore, operational plans focus on monitoring combat zones, which will be useful for the station control room to know the officer's watchful area and guide them if necessary yes. The control center uses GPS to locate the battle location [13, 14, 15]. When a soldier falls on the battlefield, the base station needs to point him in the right direction. This article will be beneficial for warriors participating in particular events or task. This jacket can detect heart rate sensors, temperature and humidity sensors, vibration sensors, explosives, etc.</w:t>
      </w:r>
    </w:p>
    <w:p w:rsidR="00AD317F" w:rsidRPr="00AD317F" w:rsidRDefault="005D1C23" w:rsidP="005D1C23">
      <w:pPr>
        <w:pStyle w:val="CM12"/>
        <w:suppressAutoHyphens/>
        <w:spacing w:after="245" w:line="240" w:lineRule="atLeast"/>
        <w:jc w:val="both"/>
        <w:rPr>
          <w:color w:val="000000"/>
          <w:sz w:val="20"/>
          <w:szCs w:val="20"/>
        </w:rPr>
      </w:pPr>
      <w:r w:rsidRPr="005D1C23">
        <w:rPr>
          <w:sz w:val="20"/>
          <w:szCs w:val="20"/>
        </w:rPr>
        <w:t xml:space="preserve">It is equipped with a good electronic rear including [16, 17,  18]. These are deployed in the military for full portability. The framework will use remote connections to access the stations' servers. Data obtained from the base station can be used for more predictions [19, 20]. This allows the administration to take into account the conditions of the mandate. The security of the country is tracked and maintained by the Land, Navy and Air Forces. Soldiers who sacrifice their lives for their country perform the most important and important duty. There are various concerns about the safety of soldiers. Soldiers that breach enemy lines frequently perish due to a lack of contact, and the military base station must know where each man is and what he is doing [21, 22]. India lost a large number of </w:t>
      </w:r>
      <w:r w:rsidRPr="005D1C23">
        <w:rPr>
          <w:sz w:val="20"/>
          <w:szCs w:val="20"/>
        </w:rPr>
        <w:lastRenderedPageBreak/>
        <w:t>troops throughout the conflict owing to a lack of health assistance and communication among soldiers on the battlefield and the commanders of their son's fat base station</w:t>
      </w:r>
      <w:r w:rsidRPr="002033F7">
        <w:t>.</w:t>
      </w:r>
    </w:p>
    <w:p w:rsidR="00AD317F" w:rsidRPr="001A1BBA" w:rsidRDefault="00AD317F" w:rsidP="001A1BBA">
      <w:pPr>
        <w:pStyle w:val="CM12"/>
        <w:numPr>
          <w:ilvl w:val="0"/>
          <w:numId w:val="30"/>
        </w:numPr>
        <w:suppressAutoHyphens/>
        <w:spacing w:before="240" w:after="245" w:line="240" w:lineRule="atLeast"/>
        <w:jc w:val="both"/>
        <w:rPr>
          <w:b/>
          <w:color w:val="000000"/>
          <w:sz w:val="23"/>
          <w:szCs w:val="23"/>
        </w:rPr>
      </w:pPr>
      <w:r w:rsidRPr="001A1BBA">
        <w:rPr>
          <w:b/>
          <w:color w:val="000000"/>
          <w:sz w:val="23"/>
          <w:szCs w:val="23"/>
        </w:rPr>
        <w:t>Components Used</w:t>
      </w:r>
    </w:p>
    <w:p w:rsidR="00AD317F" w:rsidRPr="005D1C23" w:rsidRDefault="005D1C23" w:rsidP="005D1C23">
      <w:pPr>
        <w:jc w:val="both"/>
        <w:rPr>
          <w:rFonts w:ascii="Times New Roman" w:hAnsi="Times New Roman"/>
          <w:b/>
          <w:sz w:val="20"/>
          <w:szCs w:val="20"/>
        </w:rPr>
      </w:pPr>
      <w:r>
        <w:rPr>
          <w:noProof/>
          <w:lang w:val="en-US" w:eastAsia="en-US"/>
        </w:rPr>
        <w:drawing>
          <wp:anchor distT="0" distB="0" distL="114300" distR="114300" simplePos="0" relativeHeight="251593216" behindDoc="0" locked="0" layoutInCell="1" allowOverlap="1">
            <wp:simplePos x="0" y="0"/>
            <wp:positionH relativeFrom="column">
              <wp:posOffset>3074670</wp:posOffset>
            </wp:positionH>
            <wp:positionV relativeFrom="paragraph">
              <wp:posOffset>121920</wp:posOffset>
            </wp:positionV>
            <wp:extent cx="1600200" cy="9652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0200" cy="96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1C23">
        <w:rPr>
          <w:rFonts w:ascii="Times New Roman" w:hAnsi="Times New Roman"/>
          <w:b/>
          <w:sz w:val="20"/>
          <w:szCs w:val="20"/>
        </w:rPr>
        <w:t xml:space="preserve">Arduino Nano: </w:t>
      </w:r>
      <w:r w:rsidRPr="005D1C23">
        <w:rPr>
          <w:rFonts w:ascii="Times New Roman" w:hAnsi="Times New Roman"/>
          <w:sz w:val="20"/>
          <w:szCs w:val="20"/>
        </w:rPr>
        <w:t>The Arduino Nano is a compact and versatile microcontroller board based on the ATmega328P processor. It features a USB interface for easy programming and communication, making it suitable for various DIY projects and prototyping. With its small size, extensive community support, and diverse I/O capabilities, the Arduino Nano is a popular choice for electronics enthusiasts and hobbyists.</w:t>
      </w:r>
      <w:r w:rsidRPr="005D1C23">
        <w:rPr>
          <w:rFonts w:ascii="Times New Roman" w:hAnsi="Times New Roman"/>
          <w:b/>
          <w:sz w:val="20"/>
          <w:szCs w:val="20"/>
        </w:rPr>
        <w:t xml:space="preserve"> </w:t>
      </w:r>
      <w:r w:rsidRPr="005D1C23">
        <w:rPr>
          <w:rFonts w:ascii="Times New Roman" w:hAnsi="Times New Roman"/>
          <w:sz w:val="20"/>
          <w:szCs w:val="20"/>
        </w:rPr>
        <w:t>[23].</w:t>
      </w:r>
      <w:r>
        <w:rPr>
          <w:rFonts w:ascii="Times New Roman" w:hAnsi="Times New Roman"/>
          <w:sz w:val="20"/>
          <w:szCs w:val="20"/>
        </w:rPr>
        <w:t xml:space="preserve">                                 </w:t>
      </w:r>
      <w:r w:rsidR="00AD317F" w:rsidRPr="005D1C23">
        <w:rPr>
          <w:b/>
          <w:color w:val="000000"/>
          <w:sz w:val="18"/>
          <w:szCs w:val="20"/>
        </w:rPr>
        <w:t>Fig</w:t>
      </w:r>
      <w:r w:rsidRPr="005D1C23">
        <w:rPr>
          <w:b/>
          <w:color w:val="000000"/>
          <w:sz w:val="18"/>
          <w:szCs w:val="20"/>
        </w:rPr>
        <w:t>.1</w:t>
      </w:r>
      <w:r>
        <w:rPr>
          <w:color w:val="000000"/>
          <w:sz w:val="18"/>
          <w:szCs w:val="20"/>
        </w:rPr>
        <w:t xml:space="preserve"> </w:t>
      </w:r>
      <w:r w:rsidR="00AD317F" w:rsidRPr="00AD317F">
        <w:rPr>
          <w:color w:val="000000"/>
          <w:sz w:val="18"/>
          <w:szCs w:val="20"/>
        </w:rPr>
        <w:t>Arduino Nano.</w:t>
      </w:r>
    </w:p>
    <w:p w:rsidR="005D1C23" w:rsidRDefault="005D1C23" w:rsidP="005D1C23">
      <w:pPr>
        <w:jc w:val="both"/>
        <w:rPr>
          <w:rFonts w:ascii="Times New Roman" w:hAnsi="Times New Roman"/>
          <w:sz w:val="20"/>
          <w:szCs w:val="20"/>
        </w:rPr>
      </w:pPr>
      <w:r>
        <w:rPr>
          <w:rFonts w:ascii="Times New Roman" w:hAnsi="Times New Roman"/>
          <w:noProof/>
          <w:sz w:val="20"/>
          <w:szCs w:val="20"/>
          <w:lang w:val="en-US" w:eastAsia="en-US"/>
        </w:rPr>
        <w:drawing>
          <wp:anchor distT="0" distB="0" distL="114300" distR="114300" simplePos="0" relativeHeight="251594240" behindDoc="0" locked="0" layoutInCell="1" allowOverlap="1">
            <wp:simplePos x="0" y="0"/>
            <wp:positionH relativeFrom="column">
              <wp:posOffset>2411730</wp:posOffset>
            </wp:positionH>
            <wp:positionV relativeFrom="paragraph">
              <wp:posOffset>227965</wp:posOffset>
            </wp:positionV>
            <wp:extent cx="2049145" cy="662305"/>
            <wp:effectExtent l="0" t="0" r="825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9145" cy="662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1C23">
        <w:rPr>
          <w:rFonts w:eastAsia="TimesNewRomanPSMT"/>
          <w:b/>
          <w:bCs/>
          <w:color w:val="000000"/>
        </w:rPr>
        <w:t xml:space="preserve"> </w:t>
      </w:r>
      <w:r w:rsidRPr="005D1C23">
        <w:rPr>
          <w:rFonts w:ascii="Times New Roman" w:eastAsia="TimesNewRomanPSMT" w:hAnsi="Times New Roman"/>
          <w:b/>
          <w:bCs/>
          <w:color w:val="000000"/>
          <w:sz w:val="20"/>
          <w:szCs w:val="20"/>
        </w:rPr>
        <w:t>Flat Panel display :</w:t>
      </w:r>
    </w:p>
    <w:p w:rsidR="00AD317F" w:rsidRPr="005D1C23" w:rsidRDefault="005D1C23" w:rsidP="005D1C23">
      <w:pPr>
        <w:jc w:val="both"/>
        <w:rPr>
          <w:color w:val="000000"/>
          <w:sz w:val="18"/>
          <w:szCs w:val="18"/>
        </w:rPr>
      </w:pPr>
      <w:r w:rsidRPr="005D1C23">
        <w:rPr>
          <w:rFonts w:ascii="Times New Roman" w:hAnsi="Times New Roman"/>
          <w:sz w:val="20"/>
          <w:szCs w:val="20"/>
        </w:rPr>
        <w:t>Liquid Crystal Display (LCD) is a flat-panel technology that uses liquid crystals to modulate light, producing images on screens. Commonly used in monitors, TVs, and electronic devices [24]</w:t>
      </w:r>
      <w:r w:rsidRPr="00000CF2">
        <w:t xml:space="preserve">.  </w:t>
      </w:r>
      <w:r>
        <w:t xml:space="preserve">                                    </w:t>
      </w:r>
      <w:r w:rsidRPr="005D1C23">
        <w:rPr>
          <w:b/>
          <w:color w:val="000000"/>
          <w:sz w:val="18"/>
          <w:szCs w:val="18"/>
        </w:rPr>
        <w:t>Fig.2</w:t>
      </w:r>
      <w:r>
        <w:rPr>
          <w:color w:val="000000"/>
          <w:sz w:val="18"/>
          <w:szCs w:val="18"/>
        </w:rPr>
        <w:t xml:space="preserve"> </w:t>
      </w:r>
      <w:r w:rsidRPr="00E44FFE">
        <w:rPr>
          <w:color w:val="000000"/>
          <w:sz w:val="18"/>
          <w:szCs w:val="18"/>
        </w:rPr>
        <w:t>Liquid crystal display</w:t>
      </w:r>
      <w:r>
        <w:t xml:space="preserve">                                                 </w:t>
      </w:r>
    </w:p>
    <w:p w:rsidR="005D1C23" w:rsidRPr="005D1C23" w:rsidRDefault="005D1C23" w:rsidP="005D1C23">
      <w:pPr>
        <w:jc w:val="both"/>
        <w:rPr>
          <w:rFonts w:ascii="Times New Roman" w:hAnsi="Times New Roman"/>
          <w:b/>
          <w:color w:val="000000"/>
          <w:sz w:val="20"/>
          <w:szCs w:val="20"/>
        </w:rPr>
      </w:pPr>
      <w:r w:rsidRPr="005D1C23">
        <w:rPr>
          <w:b/>
          <w:color w:val="000000"/>
        </w:rPr>
        <w:t xml:space="preserve"> </w:t>
      </w:r>
      <w:r w:rsidRPr="005D1C23">
        <w:rPr>
          <w:rFonts w:ascii="Times New Roman" w:hAnsi="Times New Roman"/>
          <w:b/>
          <w:color w:val="000000"/>
          <w:sz w:val="20"/>
          <w:szCs w:val="20"/>
        </w:rPr>
        <w:t>GPS NEO6M:</w:t>
      </w:r>
    </w:p>
    <w:p w:rsidR="00AD317F" w:rsidRPr="00AD317F" w:rsidRDefault="005D1C23" w:rsidP="005D1C23">
      <w:pPr>
        <w:pStyle w:val="CM12"/>
        <w:suppressAutoHyphens/>
        <w:spacing w:after="245" w:line="240" w:lineRule="atLeast"/>
        <w:jc w:val="both"/>
        <w:rPr>
          <w:color w:val="000000"/>
          <w:sz w:val="20"/>
          <w:szCs w:val="20"/>
        </w:rPr>
      </w:pPr>
      <w:r>
        <w:rPr>
          <w:noProof/>
          <w:sz w:val="20"/>
          <w:lang w:val="en-US" w:eastAsia="en-US"/>
        </w:rPr>
        <w:drawing>
          <wp:anchor distT="0" distB="0" distL="114300" distR="114300" simplePos="0" relativeHeight="251685888" behindDoc="0" locked="0" layoutInCell="1" allowOverlap="1">
            <wp:simplePos x="0" y="0"/>
            <wp:positionH relativeFrom="column">
              <wp:posOffset>3084195</wp:posOffset>
            </wp:positionH>
            <wp:positionV relativeFrom="paragraph">
              <wp:posOffset>400050</wp:posOffset>
            </wp:positionV>
            <wp:extent cx="1231900" cy="538480"/>
            <wp:effectExtent l="0" t="0" r="6350" b="0"/>
            <wp:wrapSquare wrapText="bothSides"/>
            <wp:docPr id="6" name="Picture 6" descr="GPS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PS Receiv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1900" cy="538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1C23">
        <w:rPr>
          <w:sz w:val="20"/>
          <w:szCs w:val="20"/>
        </w:rPr>
        <w:t>The GPS NEO-6M module is a compact and affordable Global Positioning System (GPS) receiver. Powered by the u-blox NEO-6M chipset, it accurately determines location, altitude, and time. With a serial interface, it interfaces easily with microcontrollers. Widely used in navigation, tracking, and IoT applications, it efficiently provides reliable positioning data, making it popular for diverse electronic projects [25]</w:t>
      </w:r>
      <w:r w:rsidR="00591FEE" w:rsidRPr="00591FEE">
        <w:rPr>
          <w:noProof/>
          <w:sz w:val="20"/>
          <w:lang w:val="en-IN" w:eastAsia="en-IN"/>
        </w:rPr>
        <w:t>.</w:t>
      </w:r>
      <w:r w:rsidR="00AD317F" w:rsidRPr="00AD317F">
        <w:rPr>
          <w:color w:val="000000"/>
          <w:sz w:val="20"/>
          <w:szCs w:val="20"/>
        </w:rPr>
        <w:tab/>
      </w:r>
      <w:r w:rsidR="00AD317F" w:rsidRPr="00AD317F">
        <w:rPr>
          <w:color w:val="000000"/>
          <w:sz w:val="20"/>
          <w:szCs w:val="20"/>
        </w:rPr>
        <w:tab/>
      </w:r>
      <w:r w:rsidR="00AD317F" w:rsidRPr="00AD317F">
        <w:rPr>
          <w:color w:val="000000"/>
          <w:sz w:val="20"/>
          <w:szCs w:val="20"/>
        </w:rPr>
        <w:tab/>
      </w:r>
      <w:r w:rsidR="00AD317F" w:rsidRPr="00AD317F">
        <w:rPr>
          <w:color w:val="000000"/>
          <w:sz w:val="20"/>
          <w:szCs w:val="20"/>
        </w:rPr>
        <w:tab/>
      </w:r>
      <w:r w:rsidR="00415863">
        <w:rPr>
          <w:color w:val="000000"/>
          <w:sz w:val="20"/>
          <w:szCs w:val="20"/>
        </w:rPr>
        <w:t xml:space="preserve">        </w:t>
      </w:r>
      <w:r w:rsidR="00591FEE">
        <w:rPr>
          <w:color w:val="000000"/>
          <w:sz w:val="20"/>
          <w:szCs w:val="20"/>
        </w:rPr>
        <w:t xml:space="preserve">  </w:t>
      </w:r>
      <w:r>
        <w:rPr>
          <w:color w:val="000000"/>
          <w:sz w:val="20"/>
          <w:szCs w:val="20"/>
        </w:rPr>
        <w:t xml:space="preserve">                                                            </w:t>
      </w:r>
      <w:r w:rsidR="00AD317F" w:rsidRPr="00AD317F">
        <w:rPr>
          <w:b/>
          <w:color w:val="000000"/>
          <w:sz w:val="18"/>
          <w:szCs w:val="20"/>
        </w:rPr>
        <w:t>Fig.3</w:t>
      </w:r>
      <w:r w:rsidR="00AD317F" w:rsidRPr="00AD317F">
        <w:rPr>
          <w:color w:val="000000"/>
          <w:sz w:val="18"/>
          <w:szCs w:val="20"/>
        </w:rPr>
        <w:t xml:space="preserve"> </w:t>
      </w:r>
      <w:r>
        <w:rPr>
          <w:color w:val="000000"/>
          <w:sz w:val="18"/>
          <w:szCs w:val="20"/>
        </w:rPr>
        <w:t>GPS NEO6M</w:t>
      </w:r>
    </w:p>
    <w:p w:rsidR="005D1C23" w:rsidRDefault="005D1C23" w:rsidP="005D1C23">
      <w:pPr>
        <w:jc w:val="both"/>
        <w:rPr>
          <w:b/>
          <w:sz w:val="20"/>
          <w:szCs w:val="20"/>
        </w:rPr>
      </w:pPr>
      <w:r w:rsidRPr="005D1C23">
        <w:rPr>
          <w:b/>
        </w:rPr>
        <w:t xml:space="preserve"> </w:t>
      </w:r>
      <w:r w:rsidRPr="005D1C23">
        <w:rPr>
          <w:b/>
          <w:sz w:val="20"/>
          <w:szCs w:val="20"/>
        </w:rPr>
        <w:t xml:space="preserve">GSM Module SIM 800L: </w:t>
      </w:r>
    </w:p>
    <w:p w:rsidR="003A0BA8" w:rsidRDefault="005D1C23" w:rsidP="005D1C23">
      <w:pPr>
        <w:jc w:val="both"/>
        <w:rPr>
          <w:sz w:val="20"/>
          <w:szCs w:val="20"/>
        </w:rPr>
      </w:pPr>
      <w:r w:rsidRPr="005D1C23">
        <w:rPr>
          <w:sz w:val="20"/>
          <w:szCs w:val="20"/>
        </w:rPr>
        <w:t>The Sim800L module is a low-cost, small GSM module built on Simcom's Sim800L chipset. This low cost is ideal for starting your next IoT project. You almost make it a phone with this mod. The main disadvantage of this module is that It runs on 3.7 to 4.2 volts, hence it cannot be powered directly.</w:t>
      </w:r>
    </w:p>
    <w:p w:rsidR="003A0BA8" w:rsidRDefault="003A0BA8" w:rsidP="005D1C23">
      <w:pPr>
        <w:jc w:val="both"/>
        <w:rPr>
          <w:sz w:val="20"/>
          <w:szCs w:val="20"/>
        </w:rPr>
      </w:pPr>
    </w:p>
    <w:p w:rsidR="003A0BA8" w:rsidRDefault="003A0BA8" w:rsidP="003A0BA8">
      <w:pPr>
        <w:tabs>
          <w:tab w:val="left" w:pos="3969"/>
        </w:tabs>
        <w:jc w:val="both"/>
        <w:rPr>
          <w:sz w:val="20"/>
          <w:szCs w:val="20"/>
        </w:rPr>
      </w:pPr>
      <w:r>
        <w:rPr>
          <w:noProof/>
          <w:lang w:val="en-US" w:eastAsia="en-US"/>
        </w:rPr>
        <w:drawing>
          <wp:anchor distT="0" distB="0" distL="114300" distR="114300" simplePos="0" relativeHeight="251600384" behindDoc="0" locked="0" layoutInCell="1" allowOverlap="1" wp14:anchorId="149D7C2E" wp14:editId="78B1BBB6">
            <wp:simplePos x="0" y="0"/>
            <wp:positionH relativeFrom="column">
              <wp:posOffset>3114675</wp:posOffset>
            </wp:positionH>
            <wp:positionV relativeFrom="paragraph">
              <wp:posOffset>71120</wp:posOffset>
            </wp:positionV>
            <wp:extent cx="984250" cy="548005"/>
            <wp:effectExtent l="0" t="0" r="6350" b="4445"/>
            <wp:wrapSquare wrapText="bothSides"/>
            <wp:docPr id="9" name="Picture 9" descr="https://miro.medium.com/max/236/1*dr3kp_FzrqrrUzewOyG16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236/1*dr3kp_FzrqrrUzewOyG16w.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4250" cy="548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317F" w:rsidRPr="00E42B43" w:rsidRDefault="005D1C23" w:rsidP="003A0BA8">
      <w:pPr>
        <w:tabs>
          <w:tab w:val="left" w:pos="3969"/>
        </w:tabs>
        <w:jc w:val="both"/>
        <w:rPr>
          <w:sz w:val="20"/>
          <w:szCs w:val="20"/>
        </w:rPr>
      </w:pPr>
      <w:r w:rsidRPr="005D1C23">
        <w:rPr>
          <w:sz w:val="20"/>
          <w:szCs w:val="20"/>
        </w:rPr>
        <w:t>Additionally, sim800L GSM and GPRS modules need up to two amps of Current, therefore design your power supply</w:t>
      </w:r>
      <w:r w:rsidR="003A0BA8">
        <w:rPr>
          <w:sz w:val="20"/>
          <w:szCs w:val="20"/>
        </w:rPr>
        <w:t xml:space="preserve"> </w:t>
      </w:r>
      <w:r w:rsidRPr="005D1C23">
        <w:rPr>
          <w:sz w:val="20"/>
          <w:szCs w:val="20"/>
        </w:rPr>
        <w:t>accordingly [26]</w:t>
      </w:r>
      <w:r w:rsidR="00E42B43">
        <w:rPr>
          <w:color w:val="000000"/>
          <w:sz w:val="20"/>
          <w:szCs w:val="20"/>
        </w:rPr>
        <w:t xml:space="preserve">.                                                                  </w:t>
      </w:r>
      <w:r w:rsidR="003A0BA8">
        <w:rPr>
          <w:color w:val="000000"/>
          <w:sz w:val="20"/>
          <w:szCs w:val="20"/>
        </w:rPr>
        <w:t xml:space="preserve">        </w:t>
      </w:r>
      <w:r w:rsidR="00E42B43">
        <w:rPr>
          <w:color w:val="000000"/>
          <w:sz w:val="20"/>
          <w:szCs w:val="20"/>
        </w:rPr>
        <w:t xml:space="preserve"> </w:t>
      </w:r>
      <w:r w:rsidR="00E42B43" w:rsidRPr="003A0BA8">
        <w:rPr>
          <w:b/>
          <w:color w:val="000000"/>
          <w:sz w:val="20"/>
          <w:szCs w:val="20"/>
        </w:rPr>
        <w:t>Fig.4</w:t>
      </w:r>
      <w:r w:rsidR="00E42B43">
        <w:rPr>
          <w:color w:val="000000"/>
          <w:sz w:val="20"/>
          <w:szCs w:val="20"/>
        </w:rPr>
        <w:t xml:space="preserve"> GSM Module</w:t>
      </w:r>
      <w:r w:rsidR="00AD317F">
        <w:rPr>
          <w:color w:val="000000"/>
          <w:sz w:val="20"/>
          <w:szCs w:val="20"/>
        </w:rPr>
        <w:tab/>
      </w:r>
    </w:p>
    <w:p w:rsidR="003A0BA8" w:rsidRPr="003A0BA8" w:rsidRDefault="003A0BA8" w:rsidP="003A0BA8">
      <w:pPr>
        <w:shd w:val="clear" w:color="auto" w:fill="FFFFFF"/>
        <w:jc w:val="both"/>
        <w:rPr>
          <w:rFonts w:ascii="Times New Roman" w:eastAsia="Times New Roman" w:hAnsi="Times New Roman"/>
          <w:b/>
          <w:color w:val="000000"/>
          <w:sz w:val="20"/>
          <w:szCs w:val="20"/>
        </w:rPr>
      </w:pPr>
      <w:r w:rsidRPr="003A0BA8">
        <w:rPr>
          <w:rFonts w:ascii="Times New Roman" w:eastAsia="Times New Roman" w:hAnsi="Times New Roman"/>
          <w:b/>
          <w:color w:val="000000"/>
          <w:sz w:val="20"/>
          <w:szCs w:val="20"/>
        </w:rPr>
        <w:t>Pulse sensor:</w:t>
      </w:r>
    </w:p>
    <w:p w:rsidR="00AD317F" w:rsidRPr="00AD317F" w:rsidRDefault="003A0BA8" w:rsidP="003A0BA8">
      <w:pPr>
        <w:pStyle w:val="CM12"/>
        <w:suppressAutoHyphens/>
        <w:spacing w:after="245" w:line="240" w:lineRule="atLeast"/>
        <w:jc w:val="both"/>
        <w:rPr>
          <w:color w:val="000000"/>
          <w:sz w:val="20"/>
          <w:szCs w:val="20"/>
        </w:rPr>
      </w:pPr>
      <w:r w:rsidRPr="003A0BA8">
        <w:rPr>
          <w:rFonts w:eastAsia="Times New Roman"/>
          <w:color w:val="000000"/>
          <w:sz w:val="20"/>
          <w:szCs w:val="20"/>
        </w:rPr>
        <w:t>The Pulse Sensor is a small and versatile device designed to measure heart rate by detecting pulsatile blood flow through a fingertip. It typically integrates a photodetector to monitor changes in light absorption caused by blood volume variations, providing a convenient and non-invasive solution for heart rate monitoring in various applications, including wearable devices and health trackers [27]</w:t>
      </w:r>
      <w:r w:rsidR="00AD317F" w:rsidRPr="00AD317F">
        <w:rPr>
          <w:color w:val="000000"/>
          <w:sz w:val="20"/>
          <w:szCs w:val="20"/>
        </w:rPr>
        <w:t xml:space="preserve">. </w:t>
      </w:r>
    </w:p>
    <w:p w:rsidR="003A0BA8" w:rsidRPr="003A0BA8" w:rsidRDefault="003A0BA8" w:rsidP="003A0BA8">
      <w:pPr>
        <w:shd w:val="clear" w:color="auto" w:fill="FFFFFF"/>
        <w:jc w:val="both"/>
        <w:rPr>
          <w:rFonts w:ascii="Times New Roman" w:eastAsia="Times New Roman" w:hAnsi="Times New Roman"/>
          <w:b/>
          <w:color w:val="000000"/>
          <w:sz w:val="20"/>
          <w:szCs w:val="20"/>
        </w:rPr>
      </w:pPr>
      <w:r w:rsidRPr="003A0BA8">
        <w:rPr>
          <w:rFonts w:ascii="Times New Roman" w:eastAsia="Times New Roman" w:hAnsi="Times New Roman"/>
          <w:b/>
          <w:color w:val="000000"/>
          <w:sz w:val="20"/>
          <w:szCs w:val="20"/>
        </w:rPr>
        <w:t xml:space="preserve">LM-35 Temperature Sensor: </w:t>
      </w:r>
    </w:p>
    <w:p w:rsidR="00755D5C" w:rsidRDefault="00755D5C" w:rsidP="00755D5C">
      <w:pPr>
        <w:jc w:val="both"/>
        <w:rPr>
          <w:rFonts w:eastAsia="Times New Roman"/>
          <w:color w:val="000000"/>
          <w:sz w:val="18"/>
          <w:szCs w:val="18"/>
        </w:rPr>
      </w:pPr>
      <w:r>
        <w:rPr>
          <w:noProof/>
          <w:sz w:val="20"/>
          <w:lang w:val="en-US" w:eastAsia="en-US"/>
        </w:rPr>
        <w:drawing>
          <wp:anchor distT="0" distB="0" distL="114300" distR="114300" simplePos="0" relativeHeight="251605504" behindDoc="0" locked="0" layoutInCell="1" allowOverlap="1">
            <wp:simplePos x="0" y="0"/>
            <wp:positionH relativeFrom="column">
              <wp:posOffset>2828925</wp:posOffset>
            </wp:positionH>
            <wp:positionV relativeFrom="paragraph">
              <wp:posOffset>9525</wp:posOffset>
            </wp:positionV>
            <wp:extent cx="1098550" cy="825500"/>
            <wp:effectExtent l="0" t="0" r="6350" b="0"/>
            <wp:wrapSquare wrapText="bothSides"/>
            <wp:docPr id="10" name="Picture 10" descr="https://miro.medium.com/max/239/1*HHWZQdIIMmlOqpwS_ybj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239/1*HHWZQdIIMmlOqpwS_ybjQ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98550" cy="82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A0BA8" w:rsidRPr="003A0BA8">
        <w:rPr>
          <w:rFonts w:ascii="Times New Roman" w:eastAsia="Times New Roman" w:hAnsi="Times New Roman"/>
          <w:color w:val="000000"/>
          <w:sz w:val="20"/>
          <w:szCs w:val="20"/>
        </w:rPr>
        <w:t xml:space="preserve">The LM35 temperature sensor may be used to monitor temperature by comparing the fire exit temperature in degrees Celsius. It is more capable of measuring temperatures than the thermistor. This sensor delivers a greater output than a thermocouple and does not require an increase in output voltage. </w:t>
      </w:r>
      <w:r w:rsidRPr="00755D5C">
        <w:rPr>
          <w:b/>
          <w:sz w:val="18"/>
          <w:szCs w:val="18"/>
        </w:rPr>
        <w:t>Fig.5</w:t>
      </w:r>
      <w:r>
        <w:rPr>
          <w:sz w:val="18"/>
          <w:szCs w:val="18"/>
        </w:rPr>
        <w:t xml:space="preserve"> </w:t>
      </w:r>
      <w:r w:rsidRPr="00E44FFE">
        <w:rPr>
          <w:rFonts w:eastAsia="Times New Roman"/>
          <w:color w:val="000000"/>
          <w:sz w:val="18"/>
          <w:szCs w:val="18"/>
        </w:rPr>
        <w:t>LM-35 Temperature Sensor</w:t>
      </w:r>
    </w:p>
    <w:p w:rsidR="00AD317F" w:rsidRPr="003A0BA8" w:rsidRDefault="00755D5C" w:rsidP="003A0BA8">
      <w:pPr>
        <w:jc w:val="both"/>
      </w:pPr>
      <w:r>
        <w:rPr>
          <w:rFonts w:ascii="Times New Roman" w:eastAsia="Times New Roman" w:hAnsi="Times New Roman"/>
          <w:color w:val="000000"/>
          <w:sz w:val="20"/>
          <w:szCs w:val="20"/>
        </w:rPr>
        <w:t xml:space="preserve">                  </w:t>
      </w:r>
      <w:r w:rsidR="003A0BA8">
        <w:rPr>
          <w:rFonts w:ascii="Times New Roman" w:eastAsia="Times New Roman" w:hAnsi="Times New Roman"/>
          <w:color w:val="000000"/>
          <w:sz w:val="20"/>
          <w:szCs w:val="20"/>
        </w:rPr>
        <w:t xml:space="preserve">                          </w:t>
      </w:r>
      <w:r w:rsidR="00E76610">
        <w:rPr>
          <w:b/>
          <w:color w:val="000000"/>
          <w:sz w:val="18"/>
          <w:szCs w:val="20"/>
        </w:rPr>
        <w:t xml:space="preserve"> </w:t>
      </w:r>
      <w:r w:rsidR="003A0BA8">
        <w:rPr>
          <w:b/>
          <w:color w:val="000000"/>
          <w:sz w:val="18"/>
          <w:szCs w:val="20"/>
        </w:rPr>
        <w:t xml:space="preserve">       </w:t>
      </w:r>
    </w:p>
    <w:p w:rsidR="001A1BBA" w:rsidRPr="001A1BBA" w:rsidRDefault="001A1BBA" w:rsidP="001A1BBA">
      <w:pPr>
        <w:pStyle w:val="Default"/>
        <w:jc w:val="both"/>
        <w:rPr>
          <w:sz w:val="20"/>
        </w:rPr>
      </w:pPr>
    </w:p>
    <w:p w:rsidR="001A1BBA" w:rsidRDefault="0010595C" w:rsidP="001A1BBA">
      <w:pPr>
        <w:pStyle w:val="Default"/>
        <w:numPr>
          <w:ilvl w:val="0"/>
          <w:numId w:val="30"/>
        </w:numPr>
        <w:spacing w:before="240"/>
        <w:rPr>
          <w:b/>
          <w:sz w:val="23"/>
          <w:szCs w:val="23"/>
        </w:rPr>
      </w:pPr>
      <w:r>
        <w:rPr>
          <w:b/>
          <w:noProof/>
          <w:sz w:val="23"/>
          <w:szCs w:val="23"/>
          <w:lang w:val="en-US" w:eastAsia="en-US"/>
        </w:rPr>
        <w:drawing>
          <wp:anchor distT="0" distB="0" distL="114300" distR="114300" simplePos="0" relativeHeight="251609600" behindDoc="0" locked="0" layoutInCell="1" allowOverlap="1">
            <wp:simplePos x="0" y="0"/>
            <wp:positionH relativeFrom="column">
              <wp:posOffset>2551873</wp:posOffset>
            </wp:positionH>
            <wp:positionV relativeFrom="paragraph">
              <wp:posOffset>159756</wp:posOffset>
            </wp:positionV>
            <wp:extent cx="2345055" cy="142367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5055" cy="142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1A1BBA" w:rsidRPr="001A1BBA">
        <w:rPr>
          <w:b/>
          <w:sz w:val="23"/>
          <w:szCs w:val="23"/>
        </w:rPr>
        <w:t>Methodology</w:t>
      </w:r>
    </w:p>
    <w:p w:rsidR="00755D5C" w:rsidRDefault="00755D5C" w:rsidP="00755D5C">
      <w:pPr>
        <w:pStyle w:val="Default"/>
        <w:jc w:val="both"/>
        <w:rPr>
          <w:b/>
          <w:sz w:val="23"/>
          <w:szCs w:val="23"/>
        </w:rPr>
      </w:pPr>
      <w:r w:rsidRPr="00755D5C">
        <w:rPr>
          <w:sz w:val="20"/>
          <w:szCs w:val="20"/>
        </w:rPr>
        <w:t>The primary goal of this operation is to determine the exact position of injured soldiers on the battlefield. The GSM-based military health and location tracking system maintains the army's latitude and longitude coordinates. This data is sent into the Arduino, which communicates with the GSM modem. Arduino gathers accurate position information from GPS and sends an SMS to the relevant organization using a GSM modem</w:t>
      </w:r>
      <w:r>
        <w:rPr>
          <w:b/>
          <w:sz w:val="23"/>
          <w:szCs w:val="23"/>
        </w:rPr>
        <w:t>.</w:t>
      </w:r>
    </w:p>
    <w:p w:rsidR="00755D5C" w:rsidRPr="00755D5C" w:rsidRDefault="00755D5C" w:rsidP="00755D5C">
      <w:pPr>
        <w:pStyle w:val="Default"/>
        <w:jc w:val="both"/>
        <w:rPr>
          <w:sz w:val="20"/>
          <w:szCs w:val="20"/>
        </w:rPr>
      </w:pPr>
      <w:r>
        <w:rPr>
          <w:b/>
          <w:sz w:val="23"/>
          <w:szCs w:val="23"/>
        </w:rPr>
        <w:t xml:space="preserve">                                                              </w:t>
      </w:r>
      <w:r w:rsidR="0010595C">
        <w:rPr>
          <w:b/>
          <w:sz w:val="23"/>
          <w:szCs w:val="23"/>
        </w:rPr>
        <w:t xml:space="preserve">         </w:t>
      </w:r>
      <w:r>
        <w:rPr>
          <w:b/>
          <w:sz w:val="23"/>
          <w:szCs w:val="23"/>
        </w:rPr>
        <w:t xml:space="preserve">Fig.6 </w:t>
      </w:r>
      <w:r w:rsidRPr="00755D5C">
        <w:rPr>
          <w:sz w:val="20"/>
          <w:szCs w:val="20"/>
        </w:rPr>
        <w:t xml:space="preserve">Representation of block   </w:t>
      </w:r>
      <w:r>
        <w:rPr>
          <w:sz w:val="20"/>
          <w:szCs w:val="20"/>
        </w:rPr>
        <w:t xml:space="preserve">               </w:t>
      </w:r>
      <w:r w:rsidRPr="00755D5C">
        <w:rPr>
          <w:sz w:val="20"/>
          <w:szCs w:val="20"/>
        </w:rPr>
        <w:t xml:space="preserve">           </w:t>
      </w:r>
    </w:p>
    <w:p w:rsidR="00755D5C" w:rsidRDefault="00755D5C" w:rsidP="00755D5C">
      <w:pPr>
        <w:pStyle w:val="Default"/>
        <w:jc w:val="both"/>
        <w:rPr>
          <w:sz w:val="20"/>
          <w:szCs w:val="20"/>
        </w:rPr>
      </w:pPr>
      <w:r w:rsidRPr="00755D5C">
        <w:rPr>
          <w:sz w:val="20"/>
          <w:szCs w:val="20"/>
        </w:rPr>
        <w:lastRenderedPageBreak/>
        <w:t xml:space="preserve">                                      </w:t>
      </w:r>
    </w:p>
    <w:p w:rsidR="00755D5C" w:rsidRPr="00755D5C" w:rsidRDefault="00755D5C" w:rsidP="009460B3">
      <w:pPr>
        <w:ind w:left="288"/>
        <w:jc w:val="both"/>
        <w:rPr>
          <w:rFonts w:ascii="Times New Roman" w:hAnsi="Times New Roman"/>
          <w:sz w:val="20"/>
          <w:szCs w:val="20"/>
        </w:rPr>
      </w:pPr>
      <w:r w:rsidRPr="00755D5C">
        <w:rPr>
          <w:rFonts w:ascii="Times New Roman" w:hAnsi="Times New Roman"/>
          <w:sz w:val="20"/>
          <w:szCs w:val="20"/>
        </w:rPr>
        <w:t>1. Soldier's Health Monitoring Device: The Soldier's Health Monitoring Device is a wearable technology designed for military personnel. It tracks vital signs like heart rate, body temperature, and location, providing real-time health data to enhance situational awareness and ensure the well-being of soldiers in challenging operational environments.</w:t>
      </w:r>
    </w:p>
    <w:p w:rsidR="00755D5C" w:rsidRPr="00755D5C" w:rsidRDefault="00755D5C" w:rsidP="009460B3">
      <w:pPr>
        <w:ind w:left="288"/>
        <w:jc w:val="both"/>
        <w:rPr>
          <w:rFonts w:ascii="Times New Roman" w:hAnsi="Times New Roman"/>
          <w:sz w:val="20"/>
          <w:szCs w:val="20"/>
        </w:rPr>
      </w:pPr>
      <w:r w:rsidRPr="00755D5C">
        <w:rPr>
          <w:rFonts w:ascii="Times New Roman" w:hAnsi="Times New Roman"/>
          <w:sz w:val="20"/>
          <w:szCs w:val="20"/>
        </w:rPr>
        <w:t>2. Data Collection: The health monitoring device continuously collects the soldier's vital signs and GPS coordinates. It stores this information in its internal memory for further processing.</w:t>
      </w:r>
    </w:p>
    <w:p w:rsidR="00755D5C" w:rsidRPr="00755D5C" w:rsidRDefault="00755D5C" w:rsidP="009460B3">
      <w:pPr>
        <w:ind w:left="288"/>
        <w:jc w:val="both"/>
        <w:rPr>
          <w:rFonts w:ascii="Times New Roman" w:hAnsi="Times New Roman"/>
          <w:sz w:val="20"/>
          <w:szCs w:val="20"/>
        </w:rPr>
      </w:pPr>
      <w:r w:rsidRPr="00755D5C">
        <w:rPr>
          <w:rFonts w:ascii="Times New Roman" w:hAnsi="Times New Roman"/>
          <w:sz w:val="20"/>
          <w:szCs w:val="20"/>
        </w:rPr>
        <w:t>3. Data Transmission via GSM: At regular intervals or in real-time, the device establishes a connection with the GSM network. It uses the GSM module to transmit the collected data to a central server.</w:t>
      </w:r>
    </w:p>
    <w:p w:rsidR="00755D5C" w:rsidRPr="00755D5C" w:rsidRDefault="00755D5C" w:rsidP="009460B3">
      <w:pPr>
        <w:ind w:left="288"/>
        <w:jc w:val="both"/>
        <w:rPr>
          <w:rFonts w:ascii="Times New Roman" w:eastAsia="Times New Roman" w:hAnsi="Times New Roman"/>
          <w:color w:val="000000"/>
          <w:sz w:val="20"/>
          <w:szCs w:val="20"/>
        </w:rPr>
      </w:pPr>
      <w:r w:rsidRPr="00755D5C">
        <w:rPr>
          <w:rFonts w:ascii="Times New Roman" w:hAnsi="Times New Roman"/>
          <w:sz w:val="20"/>
          <w:szCs w:val="20"/>
        </w:rPr>
        <w:t>4. Central Server: The central server receives the transmitted data from multiple soldiers. It acts as a central hub for processing and analyzing the received information.</w:t>
      </w:r>
    </w:p>
    <w:p w:rsidR="00755D5C" w:rsidRPr="00755D5C" w:rsidRDefault="00755D5C" w:rsidP="009460B3">
      <w:pPr>
        <w:ind w:left="288"/>
        <w:jc w:val="both"/>
        <w:rPr>
          <w:rFonts w:ascii="Times New Roman" w:eastAsia="Times New Roman" w:hAnsi="Times New Roman"/>
          <w:color w:val="000000"/>
          <w:sz w:val="20"/>
          <w:szCs w:val="20"/>
        </w:rPr>
      </w:pPr>
      <w:r w:rsidRPr="00755D5C">
        <w:rPr>
          <w:rFonts w:ascii="Times New Roman" w:eastAsia="Times New Roman" w:hAnsi="Times New Roman"/>
          <w:color w:val="000000"/>
          <w:sz w:val="20"/>
          <w:szCs w:val="20"/>
        </w:rPr>
        <w:t>5. Data Processing and Analysis: The server employs sophisticated algorithms to process and analyze the received data. It identifies any abnormal readings or potential health risks based on predefined thresholds and medical guidelines.</w:t>
      </w:r>
    </w:p>
    <w:p w:rsidR="009460B3" w:rsidRDefault="00755D5C" w:rsidP="009460B3">
      <w:pPr>
        <w:ind w:left="288"/>
        <w:jc w:val="both"/>
        <w:rPr>
          <w:rFonts w:ascii="Times New Roman" w:eastAsia="Times New Roman" w:hAnsi="Times New Roman"/>
          <w:color w:val="000000"/>
          <w:sz w:val="20"/>
          <w:szCs w:val="20"/>
        </w:rPr>
      </w:pPr>
      <w:r w:rsidRPr="00755D5C">
        <w:rPr>
          <w:rFonts w:ascii="Times New Roman" w:eastAsia="Times New Roman" w:hAnsi="Times New Roman"/>
          <w:color w:val="000000"/>
          <w:sz w:val="20"/>
          <w:szCs w:val="20"/>
        </w:rPr>
        <w:t>6. Alert Generation: If the server detects any critical health issues or anomalies, it generates an alert. This alert is sent to authorized personnel, such as medical professionals or commanding officers, through various means like text messages, emails, or notifications on dedicated applications.</w:t>
      </w:r>
    </w:p>
    <w:p w:rsidR="00755D5C" w:rsidRPr="00755D5C" w:rsidRDefault="00755D5C" w:rsidP="009460B3">
      <w:pPr>
        <w:ind w:left="288"/>
        <w:jc w:val="both"/>
        <w:rPr>
          <w:rFonts w:ascii="Times New Roman" w:eastAsia="Times New Roman" w:hAnsi="Times New Roman"/>
          <w:color w:val="000000"/>
          <w:sz w:val="20"/>
          <w:szCs w:val="20"/>
        </w:rPr>
      </w:pPr>
      <w:r w:rsidRPr="00755D5C">
        <w:rPr>
          <w:rFonts w:ascii="Times New Roman" w:eastAsia="Times New Roman" w:hAnsi="Times New Roman"/>
          <w:color w:val="000000"/>
          <w:sz w:val="20"/>
          <w:szCs w:val="20"/>
        </w:rPr>
        <w:t>7. Visualization and Monitoring: The server provides a user-friendly interface that displays real-time health status and location information of individual soldiers. This allows authorized personnel to monitor the soldiers' well-being and make informed decisions.</w:t>
      </w:r>
    </w:p>
    <w:p w:rsidR="00755D5C" w:rsidRPr="00755D5C" w:rsidRDefault="00755D5C" w:rsidP="00755D5C">
      <w:pPr>
        <w:ind w:left="288"/>
        <w:jc w:val="both"/>
        <w:rPr>
          <w:rFonts w:ascii="Times New Roman" w:eastAsia="Times New Roman" w:hAnsi="Times New Roman"/>
          <w:color w:val="000000"/>
          <w:sz w:val="20"/>
          <w:szCs w:val="20"/>
        </w:rPr>
      </w:pPr>
      <w:r w:rsidRPr="00755D5C">
        <w:rPr>
          <w:rFonts w:ascii="Times New Roman" w:eastAsia="Times New Roman" w:hAnsi="Times New Roman"/>
          <w:color w:val="000000"/>
          <w:sz w:val="20"/>
          <w:szCs w:val="20"/>
        </w:rPr>
        <w:t>8. Emergency Response: In case of emergencies or critical health situations, the system triggers an immediate response. This can involve dispatching medical teams to the soldier's location or providing necessary instructions to the soldier or nearby personnel.</w:t>
      </w:r>
    </w:p>
    <w:p w:rsidR="009460B3" w:rsidRDefault="00755D5C" w:rsidP="009460B3">
      <w:pPr>
        <w:ind w:left="288"/>
        <w:jc w:val="both"/>
        <w:rPr>
          <w:rFonts w:eastAsia="Times New Roman"/>
          <w:color w:val="000000"/>
        </w:rPr>
      </w:pPr>
      <w:r w:rsidRPr="00755D5C">
        <w:rPr>
          <w:rFonts w:ascii="Times New Roman" w:eastAsia="Times New Roman" w:hAnsi="Times New Roman"/>
          <w:color w:val="000000"/>
          <w:sz w:val="20"/>
          <w:szCs w:val="20"/>
        </w:rPr>
        <w:t xml:space="preserve">The proposed system also incorporates a mobile application for soldiers, allowing them to view their health status and receive immediate feedback. This </w:t>
      </w:r>
      <w:r w:rsidRPr="00755D5C">
        <w:rPr>
          <w:rFonts w:ascii="Times New Roman" w:eastAsia="Times New Roman" w:hAnsi="Times New Roman"/>
          <w:color w:val="000000"/>
          <w:sz w:val="20"/>
          <w:szCs w:val="20"/>
        </w:rPr>
        <w:lastRenderedPageBreak/>
        <w:t>fosters individual health awareness and empowers soldiers to take preventive measures</w:t>
      </w:r>
      <w:r w:rsidRPr="00226D3A">
        <w:rPr>
          <w:rFonts w:eastAsia="Times New Roman"/>
          <w:color w:val="000000"/>
        </w:rPr>
        <w:t>.</w:t>
      </w:r>
    </w:p>
    <w:p w:rsidR="009460B3" w:rsidRDefault="00755D5C" w:rsidP="009460B3">
      <w:pPr>
        <w:ind w:left="288"/>
        <w:jc w:val="both"/>
        <w:rPr>
          <w:sz w:val="20"/>
          <w:szCs w:val="20"/>
        </w:rPr>
      </w:pPr>
      <w:r w:rsidRPr="009460B3">
        <w:rPr>
          <w:rFonts w:eastAsia="Times New Roman"/>
          <w:color w:val="000000"/>
          <w:sz w:val="20"/>
          <w:szCs w:val="20"/>
        </w:rPr>
        <w:t>In conclusion, the real-time soldier health monitoring system with GPS and GSM integration offers a comprehensive solution for military operations. By leveraging wearable sensors, GPS technology, and real-time communication, this system ensures the well-being of soldiers is continuously monitored, providing critical information for timely decision-making and ultimately enhancing mission success</w:t>
      </w:r>
      <w:r w:rsidR="009460B3">
        <w:rPr>
          <w:sz w:val="20"/>
          <w:szCs w:val="20"/>
        </w:rPr>
        <w:t>.</w:t>
      </w:r>
      <w:r w:rsidRPr="00755D5C">
        <w:rPr>
          <w:sz w:val="20"/>
          <w:szCs w:val="20"/>
        </w:rPr>
        <w:t xml:space="preserve">  </w:t>
      </w:r>
    </w:p>
    <w:p w:rsidR="00FD6EF7" w:rsidRPr="009460B3" w:rsidRDefault="00FD6EF7" w:rsidP="009460B3">
      <w:pPr>
        <w:ind w:left="288"/>
        <w:jc w:val="both"/>
        <w:rPr>
          <w:rFonts w:eastAsia="Times New Roman"/>
          <w:color w:val="000000"/>
        </w:rPr>
      </w:pPr>
    </w:p>
    <w:p w:rsidR="001A1BBA" w:rsidRPr="00245578" w:rsidRDefault="001A1BBA" w:rsidP="00FD6EF7">
      <w:pPr>
        <w:pStyle w:val="Default"/>
        <w:numPr>
          <w:ilvl w:val="0"/>
          <w:numId w:val="30"/>
        </w:numPr>
        <w:jc w:val="both"/>
        <w:rPr>
          <w:b/>
          <w:sz w:val="23"/>
          <w:szCs w:val="23"/>
        </w:rPr>
      </w:pPr>
      <w:r w:rsidRPr="00245578">
        <w:rPr>
          <w:b/>
          <w:sz w:val="23"/>
          <w:szCs w:val="23"/>
        </w:rPr>
        <w:t>Results and Discussion:</w:t>
      </w:r>
    </w:p>
    <w:p w:rsidR="004A1749" w:rsidRDefault="003B4838" w:rsidP="00245578">
      <w:pPr>
        <w:pStyle w:val="Default"/>
        <w:jc w:val="both"/>
        <w:rPr>
          <w:rFonts w:eastAsia="Times New Roman"/>
          <w:sz w:val="20"/>
          <w:szCs w:val="20"/>
        </w:rPr>
      </w:pPr>
      <w:r w:rsidRPr="007F28D8">
        <w:rPr>
          <w:noProof/>
          <w:lang w:val="en-US" w:eastAsia="en-US"/>
        </w:rPr>
        <w:drawing>
          <wp:anchor distT="0" distB="0" distL="114300" distR="114300" simplePos="0" relativeHeight="251586048" behindDoc="0" locked="0" layoutInCell="1" allowOverlap="1" wp14:anchorId="7596B999" wp14:editId="325B1047">
            <wp:simplePos x="0" y="0"/>
            <wp:positionH relativeFrom="column">
              <wp:posOffset>2458085</wp:posOffset>
            </wp:positionH>
            <wp:positionV relativeFrom="paragraph">
              <wp:posOffset>131064</wp:posOffset>
            </wp:positionV>
            <wp:extent cx="1601470" cy="1557655"/>
            <wp:effectExtent l="0" t="0" r="0" b="4445"/>
            <wp:wrapSquare wrapText="bothSides"/>
            <wp:docPr id="18540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80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1470" cy="1557655"/>
                    </a:xfrm>
                    <a:prstGeom prst="rect">
                      <a:avLst/>
                    </a:prstGeom>
                  </pic:spPr>
                </pic:pic>
              </a:graphicData>
            </a:graphic>
            <wp14:sizeRelH relativeFrom="page">
              <wp14:pctWidth>0</wp14:pctWidth>
            </wp14:sizeRelH>
            <wp14:sizeRelV relativeFrom="page">
              <wp14:pctHeight>0</wp14:pctHeight>
            </wp14:sizeRelV>
          </wp:anchor>
        </w:drawing>
      </w:r>
      <w:r w:rsidR="004A1749" w:rsidRPr="004A1749">
        <w:rPr>
          <w:rFonts w:eastAsia="Times New Roman"/>
          <w:sz w:val="20"/>
          <w:szCs w:val="20"/>
        </w:rPr>
        <w:t>The system starts with wearable health sensors attached to each soldier. These sensors continuously measure Vital indicators including heart rate, body temperature, and activity levels.</w:t>
      </w:r>
      <w:r w:rsidR="004A1749" w:rsidRPr="004A1749">
        <w:rPr>
          <w:sz w:val="20"/>
          <w:szCs w:val="20"/>
        </w:rPr>
        <w:t xml:space="preserve"> </w:t>
      </w:r>
      <w:r w:rsidR="004A1749" w:rsidRPr="004A1749">
        <w:rPr>
          <w:rFonts w:eastAsia="Times New Roman"/>
          <w:sz w:val="20"/>
          <w:szCs w:val="20"/>
        </w:rPr>
        <w:t xml:space="preserve">Linked to every soldier, the GPS module monitors and logs the exact whereabouts of each individual soldier in real-time. The GPS data is a crucial aspect of the monitoring system, providing dynamic positioning information. The health sensors and GPS modules are linked to GSM communication modules. These modules </w:t>
      </w:r>
    </w:p>
    <w:p w:rsidR="003B4838" w:rsidRDefault="003B4838" w:rsidP="00245578">
      <w:pPr>
        <w:pStyle w:val="Default"/>
        <w:jc w:val="both"/>
        <w:rPr>
          <w:rFonts w:eastAsia="Times New Roman"/>
          <w:sz w:val="20"/>
          <w:szCs w:val="20"/>
        </w:rPr>
      </w:pPr>
      <w:r>
        <w:rPr>
          <w:rFonts w:eastAsia="Times New Roman"/>
          <w:sz w:val="20"/>
          <w:szCs w:val="20"/>
        </w:rPr>
        <w:t xml:space="preserve">                                                                                             </w:t>
      </w:r>
      <w:r w:rsidRPr="003B4838">
        <w:rPr>
          <w:rFonts w:eastAsia="Times New Roman"/>
          <w:b/>
          <w:sz w:val="20"/>
          <w:szCs w:val="20"/>
        </w:rPr>
        <w:t>Fig.7</w:t>
      </w:r>
      <w:r>
        <w:rPr>
          <w:rFonts w:eastAsia="Times New Roman"/>
          <w:sz w:val="20"/>
          <w:szCs w:val="20"/>
        </w:rPr>
        <w:t xml:space="preserve"> Hadware kit</w:t>
      </w:r>
    </w:p>
    <w:p w:rsidR="003B4838" w:rsidRDefault="003B4838" w:rsidP="00245578">
      <w:pPr>
        <w:pStyle w:val="Default"/>
        <w:jc w:val="both"/>
        <w:rPr>
          <w:rFonts w:eastAsia="Times New Roman"/>
          <w:sz w:val="20"/>
          <w:szCs w:val="20"/>
        </w:rPr>
      </w:pPr>
    </w:p>
    <w:p w:rsidR="003B4838" w:rsidRDefault="003B4838" w:rsidP="00245578">
      <w:pPr>
        <w:pStyle w:val="Default"/>
        <w:jc w:val="both"/>
        <w:rPr>
          <w:rFonts w:eastAsia="Times New Roman"/>
          <w:sz w:val="20"/>
          <w:szCs w:val="20"/>
        </w:rPr>
      </w:pPr>
      <w:r w:rsidRPr="007F28D8">
        <w:rPr>
          <w:noProof/>
          <w:lang w:val="en-US" w:eastAsia="en-US"/>
        </w:rPr>
        <w:drawing>
          <wp:anchor distT="0" distB="0" distL="114300" distR="114300" simplePos="0" relativeHeight="251753984" behindDoc="0" locked="0" layoutInCell="1" allowOverlap="1" wp14:anchorId="17474CC2" wp14:editId="25586C12">
            <wp:simplePos x="0" y="0"/>
            <wp:positionH relativeFrom="column">
              <wp:posOffset>2198928</wp:posOffset>
            </wp:positionH>
            <wp:positionV relativeFrom="paragraph">
              <wp:posOffset>64338</wp:posOffset>
            </wp:positionV>
            <wp:extent cx="3152775" cy="1682115"/>
            <wp:effectExtent l="0" t="0" r="9525" b="0"/>
            <wp:wrapSquare wrapText="bothSides"/>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808" name=""/>
                    <pic:cNvPicPr/>
                  </pic:nvPicPr>
                  <pic:blipFill>
                    <a:blip r:embed="rId19">
                      <a:extLst>
                        <a:ext uri="{28A0092B-C50C-407E-A947-70E740481C1C}">
                          <a14:useLocalDpi xmlns:a14="http://schemas.microsoft.com/office/drawing/2010/main" val="0"/>
                        </a:ext>
                      </a:extLst>
                    </a:blip>
                    <a:stretch>
                      <a:fillRect/>
                    </a:stretch>
                  </pic:blipFill>
                  <pic:spPr>
                    <a:xfrm>
                      <a:off x="0" y="0"/>
                      <a:ext cx="3152775" cy="1682115"/>
                    </a:xfrm>
                    <a:prstGeom prst="rect">
                      <a:avLst/>
                    </a:prstGeom>
                  </pic:spPr>
                </pic:pic>
              </a:graphicData>
            </a:graphic>
            <wp14:sizeRelH relativeFrom="page">
              <wp14:pctWidth>0</wp14:pctWidth>
            </wp14:sizeRelH>
            <wp14:sizeRelV relativeFrom="page">
              <wp14:pctHeight>0</wp14:pctHeight>
            </wp14:sizeRelV>
          </wp:anchor>
        </w:drawing>
      </w:r>
      <w:r w:rsidR="004A1749" w:rsidRPr="004A1749">
        <w:rPr>
          <w:rFonts w:eastAsia="Times New Roman"/>
          <w:sz w:val="20"/>
          <w:szCs w:val="20"/>
        </w:rPr>
        <w:t>enable wireless communication and data transmission using the GSM network. The GSM network facilitates communication with a mobile application on each soldier's device. The application serves as an interface, allowing soldiers to view their real-time health status and receive immediate feedback. The GSM network connects the soldier's wearable sensors, GPS modules, and mobile applications to a centralized command and control center</w:t>
      </w:r>
      <w:r>
        <w:rPr>
          <w:rFonts w:eastAsia="Times New Roman"/>
          <w:sz w:val="20"/>
          <w:szCs w:val="20"/>
        </w:rPr>
        <w:t>.</w:t>
      </w:r>
    </w:p>
    <w:p w:rsidR="003B4838" w:rsidRDefault="003B4838" w:rsidP="00245578">
      <w:pPr>
        <w:pStyle w:val="Default"/>
        <w:jc w:val="both"/>
        <w:rPr>
          <w:rFonts w:eastAsia="Times New Roman"/>
          <w:sz w:val="20"/>
          <w:szCs w:val="20"/>
        </w:rPr>
      </w:pPr>
    </w:p>
    <w:p w:rsidR="003B4838" w:rsidRDefault="003B4838" w:rsidP="00245578">
      <w:pPr>
        <w:pStyle w:val="Default"/>
        <w:jc w:val="both"/>
        <w:rPr>
          <w:sz w:val="20"/>
          <w:szCs w:val="20"/>
        </w:rPr>
      </w:pPr>
      <w:r w:rsidRPr="003B4838">
        <w:rPr>
          <w:rFonts w:eastAsia="Times New Roman"/>
          <w:sz w:val="20"/>
          <w:szCs w:val="20"/>
        </w:rPr>
        <w:t xml:space="preserve">                                                                             </w:t>
      </w:r>
      <w:r>
        <w:rPr>
          <w:rFonts w:eastAsia="Times New Roman"/>
          <w:sz w:val="20"/>
          <w:szCs w:val="20"/>
        </w:rPr>
        <w:t xml:space="preserve">  </w:t>
      </w:r>
      <w:r w:rsidRPr="003B4838">
        <w:rPr>
          <w:b/>
          <w:sz w:val="20"/>
          <w:szCs w:val="20"/>
        </w:rPr>
        <w:t>Fig.8</w:t>
      </w:r>
      <w:r>
        <w:rPr>
          <w:sz w:val="20"/>
          <w:szCs w:val="20"/>
        </w:rPr>
        <w:t xml:space="preserve"> </w:t>
      </w:r>
      <w:r w:rsidRPr="003B4838">
        <w:rPr>
          <w:sz w:val="20"/>
          <w:szCs w:val="20"/>
        </w:rPr>
        <w:t>Displaying various results</w:t>
      </w:r>
    </w:p>
    <w:p w:rsidR="003B4838" w:rsidRPr="003B4838" w:rsidRDefault="003B4838" w:rsidP="00245578">
      <w:pPr>
        <w:pStyle w:val="Default"/>
        <w:jc w:val="both"/>
        <w:rPr>
          <w:rFonts w:eastAsia="Times New Roman"/>
          <w:sz w:val="20"/>
          <w:szCs w:val="20"/>
        </w:rPr>
      </w:pPr>
    </w:p>
    <w:p w:rsidR="00245578" w:rsidRDefault="004A1749" w:rsidP="00245578">
      <w:pPr>
        <w:pStyle w:val="Default"/>
        <w:jc w:val="both"/>
        <w:rPr>
          <w:sz w:val="20"/>
        </w:rPr>
      </w:pPr>
      <w:r w:rsidRPr="004A1749">
        <w:rPr>
          <w:rFonts w:eastAsia="Times New Roman"/>
          <w:sz w:val="20"/>
          <w:szCs w:val="20"/>
        </w:rPr>
        <w:t xml:space="preserve">This central hub acts as a receiver for all incoming data from the soldiers in the </w:t>
      </w:r>
      <w:r w:rsidRPr="004A1749">
        <w:rPr>
          <w:rFonts w:eastAsia="Times New Roman"/>
          <w:sz w:val="20"/>
          <w:szCs w:val="20"/>
        </w:rPr>
        <w:lastRenderedPageBreak/>
        <w:t xml:space="preserve">field. The centralized command center is linked to a backend server. The server manages the storage, processing, and analysis of the incoming health and location data from all soldiers. Visualization tools are connected to the backend server, presenting processed data in an understandable format. Commanders Can check the health and locations </w:t>
      </w:r>
      <w:r w:rsidRPr="004A1749">
        <w:rPr>
          <w:sz w:val="20"/>
          <w:szCs w:val="20"/>
        </w:rPr>
        <w:t>of soldiers through</w:t>
      </w:r>
      <w:r w:rsidRPr="004A1749">
        <w:rPr>
          <w:rFonts w:eastAsia="Times New Roman"/>
          <w:sz w:val="20"/>
          <w:szCs w:val="20"/>
        </w:rPr>
        <w:t xml:space="preserve"> these tools. An alert system is integrated into the backend server. In the event of emergencies or abnormal health conditions, the system triggers alerts to notify commanders for immediate attention</w:t>
      </w:r>
      <w:r w:rsidR="00245578" w:rsidRPr="001A1BBA">
        <w:rPr>
          <w:sz w:val="20"/>
        </w:rPr>
        <w:t>.</w:t>
      </w:r>
    </w:p>
    <w:p w:rsidR="003B4838" w:rsidRPr="003B4838" w:rsidRDefault="003B4838" w:rsidP="003B4838">
      <w:pPr>
        <w:shd w:val="clear" w:color="auto" w:fill="FFFFFF"/>
        <w:jc w:val="both"/>
        <w:textAlignment w:val="baseline"/>
        <w:rPr>
          <w:rFonts w:ascii="Times New Roman" w:eastAsia="Times New Roman" w:hAnsi="Times New Roman"/>
          <w:color w:val="000000"/>
          <w:sz w:val="20"/>
          <w:szCs w:val="20"/>
        </w:rPr>
      </w:pPr>
      <w:r w:rsidRPr="007F28D8">
        <w:rPr>
          <w:noProof/>
          <w:lang w:val="en-US" w:eastAsia="en-US"/>
        </w:rPr>
        <w:drawing>
          <wp:anchor distT="0" distB="0" distL="114300" distR="114300" simplePos="0" relativeHeight="251757056" behindDoc="0" locked="0" layoutInCell="1" allowOverlap="1" wp14:anchorId="7A70B7E0" wp14:editId="514AFB1E">
            <wp:simplePos x="0" y="0"/>
            <wp:positionH relativeFrom="column">
              <wp:posOffset>2396363</wp:posOffset>
            </wp:positionH>
            <wp:positionV relativeFrom="paragraph">
              <wp:posOffset>557530</wp:posOffset>
            </wp:positionV>
            <wp:extent cx="1696720" cy="2867025"/>
            <wp:effectExtent l="0" t="0" r="0" b="9525"/>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680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6720" cy="2867025"/>
                    </a:xfrm>
                    <a:prstGeom prst="rect">
                      <a:avLst/>
                    </a:prstGeom>
                  </pic:spPr>
                </pic:pic>
              </a:graphicData>
            </a:graphic>
            <wp14:sizeRelH relativeFrom="page">
              <wp14:pctWidth>0</wp14:pctWidth>
            </wp14:sizeRelH>
            <wp14:sizeRelV relativeFrom="page">
              <wp14:pctHeight>0</wp14:pctHeight>
            </wp14:sizeRelV>
          </wp:anchor>
        </w:drawing>
      </w:r>
      <w:r w:rsidRPr="003B4838">
        <w:rPr>
          <w:rFonts w:ascii="Times New Roman" w:eastAsia="Times New Roman" w:hAnsi="Times New Roman"/>
          <w:color w:val="000000"/>
          <w:sz w:val="20"/>
          <w:szCs w:val="20"/>
        </w:rPr>
        <w:t xml:space="preserve">The final result is as follows: A confirmation message, verifying GSM and GPS settings, is sent to the designated phone number. Subsequently, if there is a deviation in the standard bodily parameters, an alert message, along with the soldier's exact location, is sent to the central base station.. </w:t>
      </w:r>
    </w:p>
    <w:p w:rsidR="003B4838" w:rsidRPr="003B4838" w:rsidRDefault="003B4838" w:rsidP="003B4838">
      <w:pPr>
        <w:shd w:val="clear" w:color="auto" w:fill="FFFFFF"/>
        <w:jc w:val="both"/>
        <w:textAlignment w:val="baseline"/>
        <w:rPr>
          <w:rFonts w:ascii="Times New Roman" w:eastAsia="Times New Roman" w:hAnsi="Times New Roman"/>
          <w:color w:val="000000"/>
          <w:sz w:val="20"/>
          <w:szCs w:val="20"/>
        </w:rPr>
      </w:pPr>
      <w:r w:rsidRPr="003B4838">
        <w:rPr>
          <w:rFonts w:ascii="Times New Roman" w:eastAsia="Times New Roman" w:hAnsi="Times New Roman"/>
          <w:color w:val="000000"/>
          <w:sz w:val="20"/>
          <w:szCs w:val="20"/>
        </w:rPr>
        <w:t>The following conclusions may be derived from the above implementations: </w:t>
      </w:r>
    </w:p>
    <w:p w:rsidR="003B4838" w:rsidRPr="003B4838" w:rsidRDefault="003B4838" w:rsidP="003B4838">
      <w:pPr>
        <w:shd w:val="clear" w:color="auto" w:fill="FFFFFF"/>
        <w:jc w:val="both"/>
        <w:textAlignment w:val="baseline"/>
        <w:rPr>
          <w:rFonts w:ascii="Times New Roman" w:eastAsia="Times New Roman" w:hAnsi="Times New Roman"/>
          <w:color w:val="000000"/>
          <w:sz w:val="20"/>
          <w:szCs w:val="20"/>
        </w:rPr>
      </w:pPr>
      <w:r w:rsidRPr="003B4838">
        <w:rPr>
          <w:rFonts w:ascii="Times New Roman" w:eastAsia="Times New Roman" w:hAnsi="Times New Roman"/>
          <w:color w:val="000000"/>
          <w:sz w:val="20"/>
          <w:szCs w:val="20"/>
        </w:rPr>
        <w:sym w:font="Symbol" w:char="F0B7"/>
      </w:r>
      <w:r w:rsidRPr="003B4838">
        <w:rPr>
          <w:rFonts w:ascii="Times New Roman" w:eastAsia="Times New Roman" w:hAnsi="Times New Roman"/>
          <w:color w:val="000000"/>
          <w:sz w:val="20"/>
          <w:szCs w:val="20"/>
        </w:rPr>
        <w:t xml:space="preserve"> Soldiers' Security and safety: GPS records soldiers' positions anywhere on the planet, and a health system analyzes soldiers' key health factors as well as the surroundings, providing soldiers with protection and safety.</w:t>
      </w:r>
    </w:p>
    <w:p w:rsidR="003B4838" w:rsidRDefault="003B4838" w:rsidP="003B4838">
      <w:pPr>
        <w:shd w:val="clear" w:color="auto" w:fill="FFFFFF"/>
        <w:jc w:val="both"/>
        <w:textAlignment w:val="baseline"/>
        <w:rPr>
          <w:rFonts w:ascii="Times New Roman" w:eastAsia="Times New Roman" w:hAnsi="Times New Roman"/>
          <w:color w:val="000000"/>
          <w:sz w:val="20"/>
          <w:szCs w:val="20"/>
        </w:rPr>
      </w:pPr>
      <w:r w:rsidRPr="003B4838">
        <w:rPr>
          <w:rFonts w:ascii="Times New Roman" w:eastAsia="Times New Roman" w:hAnsi="Times New Roman"/>
          <w:color w:val="000000"/>
          <w:sz w:val="20"/>
          <w:szCs w:val="20"/>
        </w:rPr>
        <w:sym w:font="Symbol" w:char="F0B7"/>
      </w:r>
      <w:r w:rsidRPr="003B4838">
        <w:rPr>
          <w:rFonts w:ascii="Times New Roman" w:eastAsia="Times New Roman" w:hAnsi="Times New Roman"/>
          <w:color w:val="000000"/>
          <w:sz w:val="20"/>
          <w:szCs w:val="20"/>
        </w:rPr>
        <w:t>Achieving a simpler circuit and lowering power consumption involves employing a PIC CPU and energy-efficient peripherals to minimize the overall system power usage. The utilized modules are compact and lightweight, enhancing portability.</w:t>
      </w:r>
    </w:p>
    <w:p w:rsidR="0010595C" w:rsidRDefault="003B4838" w:rsidP="0010595C">
      <w:pPr>
        <w:spacing w:after="0" w:line="240" w:lineRule="auto"/>
        <w:ind w:left="720"/>
        <w:rPr>
          <w:noProof/>
          <w:sz w:val="18"/>
          <w:szCs w:val="18"/>
        </w:rPr>
      </w:pPr>
      <w:r>
        <w:rPr>
          <w:rFonts w:ascii="Times New Roman" w:eastAsia="Times New Roman" w:hAnsi="Times New Roman"/>
          <w:color w:val="000000"/>
          <w:sz w:val="20"/>
          <w:szCs w:val="20"/>
        </w:rPr>
        <w:t xml:space="preserve">                            </w:t>
      </w:r>
      <w:r w:rsidR="0010595C">
        <w:rPr>
          <w:rFonts w:ascii="Times New Roman" w:eastAsia="Times New Roman" w:hAnsi="Times New Roman"/>
          <w:color w:val="000000"/>
          <w:sz w:val="20"/>
          <w:szCs w:val="20"/>
        </w:rPr>
        <w:t xml:space="preserve">                   </w:t>
      </w:r>
      <w:r w:rsidRPr="0010595C">
        <w:rPr>
          <w:b/>
          <w:noProof/>
          <w:sz w:val="18"/>
          <w:szCs w:val="18"/>
        </w:rPr>
        <w:t>Fig.9</w:t>
      </w:r>
      <w:r w:rsidR="0010595C">
        <w:rPr>
          <w:noProof/>
          <w:sz w:val="18"/>
          <w:szCs w:val="18"/>
        </w:rPr>
        <w:t xml:space="preserve"> </w:t>
      </w:r>
      <w:r>
        <w:rPr>
          <w:noProof/>
          <w:sz w:val="18"/>
          <w:szCs w:val="18"/>
        </w:rPr>
        <w:t xml:space="preserve"> </w:t>
      </w:r>
      <w:r w:rsidRPr="00AF3F30">
        <w:rPr>
          <w:noProof/>
          <w:sz w:val="18"/>
          <w:szCs w:val="18"/>
        </w:rPr>
        <w:t>Displaying final output in mobile through</w:t>
      </w:r>
    </w:p>
    <w:p w:rsidR="003B4838" w:rsidRPr="0010595C" w:rsidRDefault="0010595C" w:rsidP="0010595C">
      <w:pPr>
        <w:spacing w:line="240" w:lineRule="auto"/>
        <w:rPr>
          <w:noProof/>
          <w:sz w:val="18"/>
          <w:szCs w:val="18"/>
        </w:rPr>
      </w:pPr>
      <w:r>
        <w:rPr>
          <w:b/>
          <w:noProof/>
          <w:sz w:val="18"/>
          <w:szCs w:val="18"/>
        </w:rPr>
        <w:t xml:space="preserve">                                                                                                        </w:t>
      </w:r>
      <w:r w:rsidR="003B4838" w:rsidRPr="00AF3F30">
        <w:rPr>
          <w:noProof/>
          <w:sz w:val="18"/>
          <w:szCs w:val="18"/>
        </w:rPr>
        <w:t xml:space="preserve"> text message</w:t>
      </w:r>
    </w:p>
    <w:p w:rsidR="00CB26A0" w:rsidRPr="0010595C" w:rsidRDefault="003B4838" w:rsidP="0010595C">
      <w:pPr>
        <w:shd w:val="clear" w:color="auto" w:fill="FFFFFF"/>
        <w:jc w:val="both"/>
        <w:textAlignment w:val="baseline"/>
        <w:rPr>
          <w:rFonts w:eastAsia="Times New Roman"/>
          <w:color w:val="000000"/>
        </w:rPr>
      </w:pPr>
      <w:r w:rsidRPr="003B4838">
        <w:rPr>
          <w:rFonts w:ascii="Times New Roman" w:eastAsia="Times New Roman" w:hAnsi="Times New Roman"/>
          <w:color w:val="000000"/>
          <w:sz w:val="20"/>
          <w:szCs w:val="20"/>
        </w:rPr>
        <w:sym w:font="Symbol" w:char="F0B7"/>
      </w:r>
      <w:r w:rsidRPr="003B4838">
        <w:rPr>
          <w:rFonts w:ascii="Times New Roman" w:eastAsia="Times New Roman" w:hAnsi="Times New Roman"/>
          <w:color w:val="000000"/>
          <w:sz w:val="20"/>
          <w:szCs w:val="20"/>
        </w:rPr>
        <w:t>Hence, the idea of tracking and navigation devices holds immense value for soldiers in the midst of wartime combat and for base stations. This enables them to obtain real-time updates on the positions of soldiers</w:t>
      </w:r>
      <w:r w:rsidRPr="00D4564E">
        <w:rPr>
          <w:rFonts w:eastAsia="Times New Roman"/>
          <w:color w:val="000000"/>
        </w:rPr>
        <w:t>.</w:t>
      </w:r>
    </w:p>
    <w:p w:rsidR="001A1BBA" w:rsidRPr="00045E00" w:rsidRDefault="001A1BBA" w:rsidP="00045E00">
      <w:pPr>
        <w:pStyle w:val="Default"/>
        <w:spacing w:before="240" w:after="240"/>
        <w:jc w:val="both"/>
        <w:rPr>
          <w:b/>
          <w:sz w:val="23"/>
          <w:szCs w:val="23"/>
        </w:rPr>
      </w:pPr>
      <w:r w:rsidRPr="00045E00">
        <w:rPr>
          <w:b/>
          <w:sz w:val="23"/>
          <w:szCs w:val="23"/>
        </w:rPr>
        <w:t>Conclusion</w:t>
      </w:r>
    </w:p>
    <w:p w:rsidR="002A33BB" w:rsidRDefault="0010595C" w:rsidP="001A1BBA">
      <w:pPr>
        <w:pStyle w:val="Default"/>
        <w:jc w:val="both"/>
        <w:rPr>
          <w:sz w:val="20"/>
        </w:rPr>
      </w:pPr>
      <w:r w:rsidRPr="0010595C">
        <w:rPr>
          <w:sz w:val="20"/>
          <w:szCs w:val="20"/>
        </w:rPr>
        <w:t xml:space="preserve">The Army Healthcare and Location Tracking GPS program is a key safety and </w:t>
      </w:r>
      <w:r w:rsidRPr="0010595C">
        <w:rPr>
          <w:sz w:val="20"/>
          <w:szCs w:val="20"/>
        </w:rPr>
        <w:lastRenderedPageBreak/>
        <w:t>protection feature that combines electronic and wireless automation. We conclude that the aforesaid system is utilized for monitoring the physical health of troops utilizing the heart rate, temperature, pressure, and oxygen sensors. This method is also useful for soldiers in war because if they think they are in a critical situation, they can ask for help from the base station by pressing the button on the base station. Our scheme also sends Details about the location and intent of the SMS to the base station. Our plan will provide greater security for our warriors by connecting the gas detector to the appropriate sensor station. Interconnecting a camera to the controller might also help in this procedure. Upon completion of the mentioned procedure, it will assist in assessing the well-being of troops by monitoring their heart rate and temperature. Additionally, it will facilitate location tracking through a GPS Modem, with the capability to transmit all collected data to the base station for further analysis</w:t>
      </w:r>
      <w:r w:rsidR="002A33BB" w:rsidRPr="002A33BB">
        <w:rPr>
          <w:sz w:val="20"/>
        </w:rPr>
        <w:t>.</w:t>
      </w:r>
    </w:p>
    <w:p w:rsidR="00160829" w:rsidRDefault="00160829" w:rsidP="00160829">
      <w:pPr>
        <w:pStyle w:val="CM12"/>
        <w:suppressAutoHyphens/>
        <w:spacing w:before="520" w:after="280"/>
        <w:rPr>
          <w:b/>
          <w:bCs/>
          <w:sz w:val="23"/>
          <w:szCs w:val="23"/>
        </w:rPr>
      </w:pPr>
      <w:r>
        <w:rPr>
          <w:b/>
          <w:bCs/>
          <w:sz w:val="23"/>
          <w:szCs w:val="23"/>
        </w:rPr>
        <w:t xml:space="preserve">References </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w:t>
      </w:r>
      <w:r w:rsidRPr="0010595C">
        <w:rPr>
          <w:color w:val="auto"/>
          <w:sz w:val="20"/>
          <w:szCs w:val="20"/>
        </w:rPr>
        <w:tab/>
        <w:t xml:space="preserve">Hock Beng Lim, Di Ma, Bang Wang, Zbigniew Kalbarczyk, Ravishankar K. Iyer, Kenneth L. Watkin (2010) “A Soldier Health Monitoring System for Military Applications” International Conference on Body Sensor Networks, pp: (246-249). </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[2].</w:t>
      </w:r>
      <w:r w:rsidRPr="0010595C">
        <w:rPr>
          <w:color w:val="auto"/>
          <w:sz w:val="20"/>
          <w:szCs w:val="20"/>
        </w:rPr>
        <w:tab/>
        <w:t xml:space="preserve">William Walker, A. L. Praveen Aroul, Dinesh Bhatia (2009) “Mobile Health Monitoring Systems” 31st Annual International Conference of the IEEE EMBS, Minneapolis, Minnesota, USA, pp: (5199-5202). </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[3].</w:t>
      </w:r>
      <w:r w:rsidRPr="0010595C">
        <w:rPr>
          <w:color w:val="auto"/>
          <w:sz w:val="20"/>
          <w:szCs w:val="20"/>
        </w:rPr>
        <w:tab/>
        <w:t xml:space="preserve">M. Pranav Sailesh, C. Vimal Kumar, B. Cecil, B. M. Mangal Deep, P. Sivraj (2014) “Smart Soldier Assistance using WSN” International Conference on Embedded Systems - (ICES 2014), IEEE, pp: (244-249). </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[4].</w:t>
      </w:r>
      <w:r w:rsidRPr="0010595C">
        <w:rPr>
          <w:color w:val="auto"/>
          <w:sz w:val="20"/>
          <w:szCs w:val="20"/>
        </w:rPr>
        <w:tab/>
        <w:t>P.S. Kurhe, S.S. Agrawal (2013) “Real Time Tracking and Health Monitoring System of Remote Soldier Using ARM 7”, International Journal of Engineering Trends and Technology, 4(3), pp: (311-315).</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[5].</w:t>
      </w:r>
      <w:r w:rsidRPr="0010595C">
        <w:rPr>
          <w:color w:val="auto"/>
          <w:sz w:val="20"/>
          <w:szCs w:val="20"/>
        </w:rPr>
        <w:tab/>
        <w:t>Shruti Nikam, Supriya Patil, Prajkta Powar, V. S. Bendre (2013) “GPS Based Soldier Tracking and Health Indication System” International Journal of Advanced Research in Electrical, Electronics and Instrumentation Engineering, 2(3), pp: (1082-1088).</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[6].</w:t>
      </w:r>
      <w:r w:rsidRPr="0010595C">
        <w:rPr>
          <w:color w:val="auto"/>
          <w:sz w:val="20"/>
          <w:szCs w:val="20"/>
        </w:rPr>
        <w:tab/>
        <w:t xml:space="preserve">Prof. Pravin Wararkar, Sawan Mahajan, Ashu Mahajan, Arijit Banerjee, Anchal Madankar, Ashish Sontakke (2013) “Soldier Tracking and Health Monitoring System” The International Journal of Computer Science &amp; Applications, 2(02), pp: (81-86). </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[7].</w:t>
      </w:r>
      <w:r w:rsidRPr="0010595C">
        <w:rPr>
          <w:color w:val="auto"/>
          <w:sz w:val="20"/>
          <w:szCs w:val="20"/>
        </w:rPr>
        <w:tab/>
        <w:t xml:space="preserve">Govindaraj A., Dr. S. Sindhuja Banu (2013) “GPS Based Soldier Tracking and Health Indication System with Environmental Analysis”, International Journal of Enhanced Research in Science Technology &amp; Engineering, 2(12), pp: (46-52). </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[8].</w:t>
      </w:r>
      <w:r w:rsidRPr="0010595C">
        <w:rPr>
          <w:color w:val="auto"/>
          <w:sz w:val="20"/>
          <w:szCs w:val="20"/>
        </w:rPr>
        <w:tab/>
        <w:t xml:space="preserve">Palve Pramod, “GPS Based Advanced Soldier Tracking With Emergency Messages &amp; Communication System” (2014) International Journal of Advance </w:t>
      </w:r>
      <w:r w:rsidRPr="0010595C">
        <w:rPr>
          <w:color w:val="auto"/>
          <w:sz w:val="20"/>
          <w:szCs w:val="20"/>
        </w:rPr>
        <w:lastRenderedPageBreak/>
        <w:t xml:space="preserve">Research in Computer Science and Management Studies, 2(6), pp: (25-32). </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[9].</w:t>
      </w:r>
      <w:r w:rsidRPr="0010595C">
        <w:rPr>
          <w:color w:val="auto"/>
          <w:sz w:val="20"/>
          <w:szCs w:val="20"/>
        </w:rPr>
        <w:tab/>
        <w:t>Mr. Rajdeep Limbu, Prof. V. V. Kale (2014) “GPS Based Soldier Tracking and Health Monitoring System” International Journal for Technological Research in Engineering, 1(12), pp: (1485- 1488).</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K.C.T. Swamy, D. Venkata Ratnam and Towseef Ahmed Shaik, "Double difference method with zero and short base length carrier phase measurements for Navigation with Indian Constellation satellites L5 (1176.45 MHz) signal quality analysis", Int. J. Satell. Commun. Networking, vol. 40, no. 4, pp. 294-304, 2022.</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[10].</w:t>
      </w:r>
      <w:r w:rsidRPr="0010595C">
        <w:rPr>
          <w:color w:val="auto"/>
          <w:sz w:val="20"/>
          <w:szCs w:val="20"/>
        </w:rPr>
        <w:tab/>
        <w:t>Simon L. Cotton and William G. Scanlon ―Millimeter - wave Soldier –to soldier communications for covert battlefield operations Defence science and technology laboratory, IEEE communication Magzin October 2009.</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[11].</w:t>
      </w:r>
      <w:r w:rsidRPr="0010595C">
        <w:rPr>
          <w:color w:val="auto"/>
          <w:sz w:val="20"/>
          <w:szCs w:val="20"/>
        </w:rPr>
        <w:tab/>
        <w:t>Hock Beng Lim “A Soldier Health Monitoring System for Military Applications‖ 2010 International Conference on Body Sensor Networks (BSN).</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[12].</w:t>
      </w:r>
      <w:r w:rsidRPr="0010595C">
        <w:rPr>
          <w:color w:val="auto"/>
          <w:sz w:val="20"/>
          <w:szCs w:val="20"/>
        </w:rPr>
        <w:tab/>
        <w:t>JouniRantakoko,JoakimRydell and peter Stromback,‖Accurate and Realiable soldier and first responder Poasitioning :Multisensor System and co-operative localization‖April-2011.</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[13].</w:t>
      </w:r>
      <w:r w:rsidRPr="0010595C">
        <w:rPr>
          <w:color w:val="auto"/>
          <w:sz w:val="20"/>
          <w:szCs w:val="20"/>
        </w:rPr>
        <w:tab/>
        <w:t>K.C.T Swamy, A. D Sarma, A Supraja Reddy, Analysis of Ionosphere scintillation of GPS and VHF/UHF signals over low latitude Indian region, Information and communi-cation Technologies (WICT), 2012 World Congress, IEEE, 2012.</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[14].</w:t>
      </w:r>
      <w:r w:rsidRPr="0010595C">
        <w:rPr>
          <w:color w:val="auto"/>
          <w:sz w:val="20"/>
          <w:szCs w:val="20"/>
        </w:rPr>
        <w:tab/>
        <w:t>Vincent Pereira, Audrey Giremus,andericgrivel ―Modeling of the multipath environment using copulas For particle filtering based GPS navigation‖ June-2012.</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[15].</w:t>
      </w:r>
      <w:r w:rsidRPr="0010595C">
        <w:rPr>
          <w:color w:val="auto"/>
          <w:sz w:val="20"/>
          <w:szCs w:val="20"/>
        </w:rPr>
        <w:tab/>
        <w:t>M.V.N.R. Pavan Kumar1, Ghadge Rasika Vijay2, PatilVidya Adhikrao3, Bobade Sonali Vijaykumar4 Department of Electronics and Telecommunication Engineering 1,2,3,4, LNBCIET, Satara-415020 1,2,3,4Health Monitoring and Tracking of Soldier Using GPS.</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[16].</w:t>
      </w:r>
      <w:r w:rsidRPr="0010595C">
        <w:rPr>
          <w:color w:val="auto"/>
          <w:sz w:val="20"/>
          <w:szCs w:val="20"/>
        </w:rPr>
        <w:tab/>
        <w:t>Arya V Nair, Rani Raju, Tinsa Elsa Thomas and Vidya R Nair, “IoT Based Soldier Monitoring System”, Pramana Research Journal, Volume No:9, Issue:5, pp: 157-165,2019.</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[17].</w:t>
      </w:r>
      <w:r w:rsidRPr="0010595C">
        <w:rPr>
          <w:color w:val="auto"/>
          <w:sz w:val="20"/>
          <w:szCs w:val="20"/>
        </w:rPr>
        <w:tab/>
        <w:t>Brijesh Iyer and Niket Patil, “IoT enabled tracking and monitoring sensor for military applications”, International Journal of Systems Assurance Engineering and Management, SPRINGER, July-2018.</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[18].</w:t>
      </w:r>
      <w:r w:rsidRPr="0010595C">
        <w:rPr>
          <w:color w:val="auto"/>
          <w:sz w:val="20"/>
          <w:szCs w:val="20"/>
        </w:rPr>
        <w:tab/>
        <w:t>D. Poornakumar, R. Periyanayaki, M. R. Pradheepa, N. Prakashkumar, and S. Nandhini, “Soldiers Navigation and Health Monitoring System using GPS and GSM”, International Journal of Research in Engineering Science and Management, Volume No: 3, Issue:4,pp:115-158, April-2020.</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[19].</w:t>
      </w:r>
      <w:r w:rsidRPr="0010595C">
        <w:rPr>
          <w:color w:val="auto"/>
          <w:sz w:val="20"/>
          <w:szCs w:val="20"/>
        </w:rPr>
        <w:tab/>
        <w:t>Deepa J, Ranjini, Sharanya Raj and Dr.Parameshachari B D, “Soldier Health Positioning Tracking System Using GPS and GSM Modem”, International Journal of Engineering Research&amp; Technology (IJERT),pp:1-6,2018.</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[20].</w:t>
      </w:r>
      <w:r w:rsidRPr="0010595C">
        <w:rPr>
          <w:color w:val="auto"/>
          <w:sz w:val="20"/>
          <w:szCs w:val="20"/>
        </w:rPr>
        <w:tab/>
        <w:t xml:space="preserve">Dineshwar Jaiswar and Sanjana S. Repal, “Real-Time Tracking and Health Monitoring of Soldier using ZigBee Technology”, International Journal </w:t>
      </w:r>
      <w:r w:rsidRPr="0010595C">
        <w:rPr>
          <w:color w:val="auto"/>
          <w:sz w:val="20"/>
          <w:szCs w:val="20"/>
        </w:rPr>
        <w:lastRenderedPageBreak/>
        <w:t>of Innovative Research in Science, Engineering, and Technology: a Survey, Volume No:4, Issue:7, pp: 5560-5574, July-2015.</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[21].</w:t>
      </w:r>
      <w:r w:rsidRPr="0010595C">
        <w:rPr>
          <w:color w:val="auto"/>
          <w:sz w:val="20"/>
          <w:szCs w:val="20"/>
        </w:rPr>
        <w:tab/>
        <w:t>E. J. Shanko and M. G. Papoutsidakis, “Real-time health monitoring and wireless transmission: A μController application to improve human medical needs”, 2013 E-Health and Bioengineering Conference (EHB), Isai,pp:242-249,2013.</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[22].</w:t>
      </w:r>
      <w:r w:rsidRPr="0010595C">
        <w:rPr>
          <w:color w:val="auto"/>
          <w:sz w:val="20"/>
          <w:szCs w:val="20"/>
        </w:rPr>
        <w:tab/>
        <w:t>Pranava Madan1, Lakshay Dhama, Rajiv Dahiya, Ruchika Doda, A Review Paper on Arduino Research Papers, International Journal for Research in Applied Science &amp; Engineering Technology (IJRASET)                                                                                            ISSN: 2321-9653; IC Value: 45.98; SJ Volume 7 Issue III, Mar 2019- Available at www.ijraset.com</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 xml:space="preserve"> </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[23].</w:t>
      </w:r>
      <w:r w:rsidRPr="0010595C">
        <w:rPr>
          <w:color w:val="auto"/>
          <w:sz w:val="20"/>
          <w:szCs w:val="20"/>
        </w:rPr>
        <w:tab/>
        <w:t>Shunsuke KOBAYASHI,corresponding author, Tomohiro MIYAMA, Hidenari AKIYAMA and Atsushi IKEMURA, Development of liquid crystal displays and related improvements to their performances. Proc Jpn Acad Ser B Phys Biol Sci. 2022 Nov 11; 98(9): 493–516.</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[24].</w:t>
      </w:r>
      <w:r w:rsidRPr="0010595C">
        <w:rPr>
          <w:color w:val="auto"/>
          <w:sz w:val="20"/>
          <w:szCs w:val="20"/>
        </w:rPr>
        <w:tab/>
        <w:t>Garla Ramesh, IoT Based GPS Location Tracker Using NodeMCU and GPS Module.IJSART - Volume 7 Issue 5 – MAY 2021.</w:t>
      </w:r>
    </w:p>
    <w:p w:rsidR="0010595C" w:rsidRPr="0010595C" w:rsidRDefault="0010595C" w:rsidP="0010595C">
      <w:pPr>
        <w:pStyle w:val="Default"/>
        <w:suppressAutoHyphens/>
        <w:ind w:left="284"/>
        <w:jc w:val="both"/>
        <w:rPr>
          <w:color w:val="auto"/>
          <w:sz w:val="20"/>
          <w:szCs w:val="20"/>
        </w:rPr>
      </w:pPr>
    </w:p>
    <w:p w:rsidR="0010595C" w:rsidRPr="0010595C" w:rsidRDefault="0010595C" w:rsidP="0010595C">
      <w:pPr>
        <w:pStyle w:val="Default"/>
        <w:suppressAutoHyphens/>
        <w:ind w:left="284"/>
        <w:jc w:val="both"/>
        <w:rPr>
          <w:color w:val="auto"/>
          <w:sz w:val="20"/>
          <w:szCs w:val="20"/>
        </w:rPr>
      </w:pPr>
    </w:p>
    <w:p w:rsidR="0010595C" w:rsidRPr="0010595C" w:rsidRDefault="0010595C" w:rsidP="0010595C">
      <w:pPr>
        <w:pStyle w:val="Default"/>
        <w:suppressAutoHyphens/>
        <w:ind w:left="284"/>
        <w:jc w:val="both"/>
        <w:rPr>
          <w:color w:val="auto"/>
          <w:sz w:val="20"/>
          <w:szCs w:val="20"/>
        </w:rPr>
      </w:pPr>
      <w:r w:rsidRPr="0010595C">
        <w:rPr>
          <w:color w:val="auto"/>
          <w:sz w:val="20"/>
          <w:szCs w:val="20"/>
        </w:rPr>
        <w:t>[25].</w:t>
      </w:r>
      <w:r w:rsidRPr="0010595C">
        <w:rPr>
          <w:color w:val="auto"/>
          <w:sz w:val="20"/>
          <w:szCs w:val="20"/>
        </w:rPr>
        <w:tab/>
        <w:t>Oyebola Blessed Olalekan, Development of a Sim800l Based Reprogrammable Household Smart Security System with Recipient  Phone Call Alert. IJCERT Volume 4.Issue 1, January 2017.</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[26].</w:t>
      </w:r>
      <w:r w:rsidRPr="0010595C">
        <w:rPr>
          <w:color w:val="auto"/>
          <w:sz w:val="20"/>
          <w:szCs w:val="20"/>
        </w:rPr>
        <w:tab/>
        <w:t>Vani S Indrali, Development of Pulse Rate Indicator in Real Time .IJERT ISSN: 2278-0181 Published by, www.ijert.org IETE – 2020  Conference Proceedings.</w:t>
      </w:r>
    </w:p>
    <w:p w:rsidR="0010595C" w:rsidRPr="0010595C" w:rsidRDefault="0010595C" w:rsidP="0010595C">
      <w:pPr>
        <w:pStyle w:val="Default"/>
        <w:suppressAutoHyphens/>
        <w:ind w:left="284"/>
        <w:jc w:val="both"/>
        <w:rPr>
          <w:color w:val="auto"/>
          <w:sz w:val="20"/>
          <w:szCs w:val="20"/>
        </w:rPr>
      </w:pPr>
      <w:r w:rsidRPr="0010595C">
        <w:rPr>
          <w:color w:val="auto"/>
          <w:sz w:val="20"/>
          <w:szCs w:val="20"/>
        </w:rPr>
        <w:t>[27].</w:t>
      </w:r>
      <w:r w:rsidRPr="0010595C">
        <w:rPr>
          <w:color w:val="auto"/>
          <w:sz w:val="20"/>
          <w:szCs w:val="20"/>
        </w:rPr>
        <w:tab/>
        <w:t>Deepak. S. Kumbhar, Harish. C. Chaudhari ,Temperature Monitoring to Study Concrete Maturity in Civil Structure.JETIR May 2019, Volume 6, Issue 5.</w:t>
      </w:r>
    </w:p>
    <w:p w:rsidR="0010595C" w:rsidRPr="0010595C" w:rsidRDefault="0010595C" w:rsidP="0010595C">
      <w:pPr>
        <w:pStyle w:val="Default"/>
        <w:suppressAutoHyphens/>
        <w:ind w:left="284"/>
        <w:rPr>
          <w:rFonts w:ascii="Courier" w:hAnsi="Courier" w:cs="Courier"/>
          <w:color w:val="auto"/>
          <w:sz w:val="18"/>
          <w:szCs w:val="18"/>
        </w:rPr>
      </w:pPr>
      <w:r w:rsidRPr="0010595C">
        <w:rPr>
          <w:rFonts w:ascii="Courier" w:hAnsi="Courier" w:cs="Courier"/>
          <w:color w:val="auto"/>
          <w:sz w:val="18"/>
          <w:szCs w:val="18"/>
        </w:rPr>
        <w:t xml:space="preserve"> </w:t>
      </w:r>
    </w:p>
    <w:p w:rsidR="0010595C" w:rsidRPr="0010595C" w:rsidRDefault="0010595C" w:rsidP="0010595C">
      <w:pPr>
        <w:pStyle w:val="Default"/>
        <w:suppressAutoHyphens/>
        <w:ind w:left="284"/>
        <w:rPr>
          <w:rFonts w:ascii="Courier" w:hAnsi="Courier" w:cs="Courier"/>
          <w:color w:val="auto"/>
          <w:sz w:val="18"/>
          <w:szCs w:val="18"/>
        </w:rPr>
      </w:pPr>
    </w:p>
    <w:p w:rsidR="0010595C" w:rsidRPr="0010595C" w:rsidRDefault="0010595C" w:rsidP="0010595C">
      <w:pPr>
        <w:pStyle w:val="Default"/>
        <w:suppressAutoHyphens/>
        <w:ind w:left="284"/>
        <w:rPr>
          <w:rFonts w:ascii="Courier" w:hAnsi="Courier" w:cs="Courier"/>
          <w:color w:val="auto"/>
          <w:sz w:val="18"/>
          <w:szCs w:val="18"/>
        </w:rPr>
      </w:pPr>
    </w:p>
    <w:p w:rsidR="00160829" w:rsidRDefault="00160829" w:rsidP="004236EB">
      <w:pPr>
        <w:pStyle w:val="Default"/>
        <w:suppressAutoHyphens/>
        <w:ind w:left="284"/>
        <w:rPr>
          <w:rFonts w:ascii="Courier" w:hAnsi="Courier" w:cs="Courier"/>
          <w:color w:val="auto"/>
          <w:sz w:val="18"/>
          <w:szCs w:val="18"/>
        </w:rPr>
      </w:pPr>
    </w:p>
    <w:p w:rsidR="00B97ED3" w:rsidRPr="00B97ED3" w:rsidRDefault="00B97ED3" w:rsidP="004236EB">
      <w:pPr>
        <w:ind w:left="284"/>
      </w:pPr>
    </w:p>
    <w:sectPr w:rsidR="00B97ED3" w:rsidRPr="00B97ED3">
      <w:headerReference w:type="even" r:id="rId21"/>
      <w:headerReference w:type="default" r:id="rId22"/>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70EB" w:rsidRDefault="009070EB">
      <w:r>
        <w:separator/>
      </w:r>
    </w:p>
  </w:endnote>
  <w:endnote w:type="continuationSeparator" w:id="0">
    <w:p w:rsidR="009070EB" w:rsidRDefault="00907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embedRegular r:id="rId1" w:fontKey="{35D7F496-39E6-4266-ACEF-B1C68967BC38}"/>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AD3FCFB2-2ABF-4701-9648-D3D8949A9084}"/>
    <w:embedBold r:id="rId3" w:fontKey="{A1D552C5-125C-4925-B250-97672FA1CDA0}"/>
    <w:embedItalic r:id="rId4" w:fontKey="{5EFBDFD7-78B7-4DEA-B561-55DD10B83171}"/>
    <w:embedBoldItalic r:id="rId5" w:fontKey="{4E456DD0-9D5A-40AC-B12C-CAAB1FB89CC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BAFD023-1756-4EDA-8E15-23CF5121D463}"/>
  </w:font>
  <w:font w:name="MS Mincho">
    <w:altName w:val="ＭＳ 明朝"/>
    <w:panose1 w:val="02020609040205080304"/>
    <w:charset w:val="80"/>
    <w:family w:val="roman"/>
    <w:pitch w:val="fixed"/>
    <w:sig w:usb0="00000001" w:usb1="08070000" w:usb2="00000010" w:usb3="00000000" w:csb0="00020000" w:csb1="00000000"/>
  </w:font>
  <w:font w:name="Courier">
    <w:panose1 w:val="02070409020205020404"/>
    <w:charset w:val="00"/>
    <w:family w:val="modern"/>
    <w:notTrueType/>
    <w:pitch w:val="fixed"/>
    <w:sig w:usb0="00000003" w:usb1="00000000" w:usb2="00000000" w:usb3="00000000" w:csb0="00000001" w:csb1="00000000"/>
  </w:font>
  <w:font w:name="TimesNewRomanPSMT">
    <w:altName w:val="Times New Roman"/>
    <w:panose1 w:val="00000000000000000000"/>
    <w:charset w:val="00"/>
    <w:family w:val="roman"/>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r:id="rId7" w:fontKey="{0FBADDC4-3E65-409E-A5BB-730DDC2ACC95}"/>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70EB" w:rsidRDefault="009070EB">
      <w:pPr>
        <w:pStyle w:val="p1a"/>
      </w:pPr>
      <w:r>
        <w:separator/>
      </w:r>
    </w:p>
  </w:footnote>
  <w:footnote w:type="continuationSeparator" w:id="0">
    <w:p w:rsidR="009070EB" w:rsidRDefault="009070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838" w:rsidRDefault="003B4838">
    <w:pPr>
      <w:pStyle w:val="Runninghead-left"/>
    </w:pPr>
    <w:r>
      <w:fldChar w:fldCharType="begin"/>
    </w:r>
    <w:r>
      <w:instrText xml:space="preserve"> PAGE  \* MERGEFORMAT </w:instrText>
    </w:r>
    <w:r>
      <w:fldChar w:fldCharType="separate"/>
    </w:r>
    <w:r w:rsidR="002F75AD">
      <w:rPr>
        <w:noProof/>
      </w:rPr>
      <w:t>2</w:t>
    </w:r>
    <w:r>
      <w:fldChar w:fldCharType="end"/>
    </w:r>
    <w:r>
      <w:t xml:space="preserve"> </w:t>
    </w:r>
  </w:p>
  <w:p w:rsidR="003B4838" w:rsidRDefault="003B483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4838" w:rsidRDefault="003B4838">
    <w:pPr>
      <w:pStyle w:val="Runninghead-right"/>
    </w:pPr>
    <w:r>
      <w:fldChar w:fldCharType="begin"/>
    </w:r>
    <w:r>
      <w:instrText xml:space="preserve"> PAGE  \* MERGEFORMAT </w:instrText>
    </w:r>
    <w:r>
      <w:fldChar w:fldCharType="separate"/>
    </w:r>
    <w:r w:rsidR="002F75AD">
      <w:rPr>
        <w:noProof/>
      </w:rPr>
      <w:t>9</w:t>
    </w:r>
    <w:r>
      <w:fldChar w:fldCharType="end"/>
    </w:r>
  </w:p>
  <w:p w:rsidR="003B4838" w:rsidRDefault="003B483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04E2D41"/>
    <w:multiLevelType w:val="hybridMultilevel"/>
    <w:tmpl w:val="C1FEA8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6"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7"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D2599D"/>
    <w:multiLevelType w:val="hybridMultilevel"/>
    <w:tmpl w:val="90906318"/>
    <w:lvl w:ilvl="0" w:tplc="3F4A84AC">
      <w:start w:val="2"/>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2"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3"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1"/>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3"/>
  </w:num>
  <w:num w:numId="7">
    <w:abstractNumId w:val="13"/>
  </w:num>
  <w:num w:numId="8">
    <w:abstractNumId w:val="6"/>
  </w:num>
  <w:num w:numId="9">
    <w:abstractNumId w:val="3"/>
  </w:num>
  <w:num w:numId="10">
    <w:abstractNumId w:val="13"/>
  </w:num>
  <w:num w:numId="11">
    <w:abstractNumId w:val="10"/>
  </w:num>
  <w:num w:numId="12">
    <w:abstractNumId w:val="0"/>
  </w:num>
  <w:num w:numId="13">
    <w:abstractNumId w:val="10"/>
  </w:num>
  <w:num w:numId="14">
    <w:abstractNumId w:val="0"/>
  </w:num>
  <w:num w:numId="15">
    <w:abstractNumId w:val="0"/>
  </w:num>
  <w:num w:numId="16">
    <w:abstractNumId w:val="10"/>
  </w:num>
  <w:num w:numId="17">
    <w:abstractNumId w:val="0"/>
  </w:num>
  <w:num w:numId="18">
    <w:abstractNumId w:val="0"/>
  </w:num>
  <w:num w:numId="19">
    <w:abstractNumId w:val="13"/>
  </w:num>
  <w:num w:numId="20">
    <w:abstractNumId w:val="13"/>
  </w:num>
  <w:num w:numId="21">
    <w:abstractNumId w:val="13"/>
  </w:num>
  <w:num w:numId="22">
    <w:abstractNumId w:val="4"/>
  </w:num>
  <w:num w:numId="23">
    <w:abstractNumId w:val="4"/>
  </w:num>
  <w:num w:numId="24">
    <w:abstractNumId w:val="4"/>
  </w:num>
  <w:num w:numId="25">
    <w:abstractNumId w:val="4"/>
  </w:num>
  <w:num w:numId="26">
    <w:abstractNumId w:val="5"/>
  </w:num>
  <w:num w:numId="27">
    <w:abstractNumId w:val="9"/>
  </w:num>
  <w:num w:numId="28">
    <w:abstractNumId w:val="12"/>
  </w:num>
  <w:num w:numId="29">
    <w:abstractNumId w:val="7"/>
  </w:num>
  <w:num w:numId="30">
    <w:abstractNumId w:val="8"/>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F21"/>
    <w:rsid w:val="00005F1B"/>
    <w:rsid w:val="000067FE"/>
    <w:rsid w:val="00037D0F"/>
    <w:rsid w:val="00044A53"/>
    <w:rsid w:val="00045E00"/>
    <w:rsid w:val="000853E3"/>
    <w:rsid w:val="000C3E0B"/>
    <w:rsid w:val="000D1696"/>
    <w:rsid w:val="000E0820"/>
    <w:rsid w:val="000E270D"/>
    <w:rsid w:val="000F514B"/>
    <w:rsid w:val="001013C6"/>
    <w:rsid w:val="00103A73"/>
    <w:rsid w:val="0010595C"/>
    <w:rsid w:val="00121ADB"/>
    <w:rsid w:val="00142C65"/>
    <w:rsid w:val="00160829"/>
    <w:rsid w:val="001635B5"/>
    <w:rsid w:val="001A1BBA"/>
    <w:rsid w:val="001B5AA2"/>
    <w:rsid w:val="001B5F77"/>
    <w:rsid w:val="001C5ECE"/>
    <w:rsid w:val="001D0B49"/>
    <w:rsid w:val="001D73DE"/>
    <w:rsid w:val="00212274"/>
    <w:rsid w:val="00226F60"/>
    <w:rsid w:val="00236209"/>
    <w:rsid w:val="00245578"/>
    <w:rsid w:val="002534B7"/>
    <w:rsid w:val="0025638C"/>
    <w:rsid w:val="002A33BB"/>
    <w:rsid w:val="002D332E"/>
    <w:rsid w:val="002F2934"/>
    <w:rsid w:val="002F75AD"/>
    <w:rsid w:val="0031157F"/>
    <w:rsid w:val="003211C7"/>
    <w:rsid w:val="00360E7F"/>
    <w:rsid w:val="003A0BA8"/>
    <w:rsid w:val="003B0845"/>
    <w:rsid w:val="003B4838"/>
    <w:rsid w:val="003D1CA9"/>
    <w:rsid w:val="003D4272"/>
    <w:rsid w:val="00405E55"/>
    <w:rsid w:val="00410267"/>
    <w:rsid w:val="00415863"/>
    <w:rsid w:val="004236EB"/>
    <w:rsid w:val="004375AD"/>
    <w:rsid w:val="004552DA"/>
    <w:rsid w:val="0046154C"/>
    <w:rsid w:val="004637B5"/>
    <w:rsid w:val="00475E98"/>
    <w:rsid w:val="00490A52"/>
    <w:rsid w:val="00493C8D"/>
    <w:rsid w:val="004A1749"/>
    <w:rsid w:val="004D291B"/>
    <w:rsid w:val="004E11F0"/>
    <w:rsid w:val="004E4430"/>
    <w:rsid w:val="004E4AAD"/>
    <w:rsid w:val="004F12B1"/>
    <w:rsid w:val="00514769"/>
    <w:rsid w:val="00544A38"/>
    <w:rsid w:val="00562C5E"/>
    <w:rsid w:val="00574D03"/>
    <w:rsid w:val="00580979"/>
    <w:rsid w:val="00582F21"/>
    <w:rsid w:val="00583E41"/>
    <w:rsid w:val="00591FEE"/>
    <w:rsid w:val="00594390"/>
    <w:rsid w:val="005D1C23"/>
    <w:rsid w:val="005D681B"/>
    <w:rsid w:val="005E43FF"/>
    <w:rsid w:val="0060219C"/>
    <w:rsid w:val="006139F1"/>
    <w:rsid w:val="00643E1E"/>
    <w:rsid w:val="006620E7"/>
    <w:rsid w:val="00664B0B"/>
    <w:rsid w:val="00680383"/>
    <w:rsid w:val="006829A3"/>
    <w:rsid w:val="006A574A"/>
    <w:rsid w:val="006C6004"/>
    <w:rsid w:val="006D6414"/>
    <w:rsid w:val="006E3B89"/>
    <w:rsid w:val="006E3CDB"/>
    <w:rsid w:val="006E723D"/>
    <w:rsid w:val="0071463D"/>
    <w:rsid w:val="00722F8A"/>
    <w:rsid w:val="00723352"/>
    <w:rsid w:val="00755D5C"/>
    <w:rsid w:val="00755F9E"/>
    <w:rsid w:val="00760E96"/>
    <w:rsid w:val="00772BBE"/>
    <w:rsid w:val="00791BDF"/>
    <w:rsid w:val="007A2AD6"/>
    <w:rsid w:val="007A5E8E"/>
    <w:rsid w:val="007D17C6"/>
    <w:rsid w:val="007E0E2F"/>
    <w:rsid w:val="00815258"/>
    <w:rsid w:val="00817E63"/>
    <w:rsid w:val="00822E43"/>
    <w:rsid w:val="008310FC"/>
    <w:rsid w:val="00835BFE"/>
    <w:rsid w:val="00841C10"/>
    <w:rsid w:val="008603F5"/>
    <w:rsid w:val="008662CD"/>
    <w:rsid w:val="00876A87"/>
    <w:rsid w:val="00893857"/>
    <w:rsid w:val="00895306"/>
    <w:rsid w:val="008A3BAC"/>
    <w:rsid w:val="008C0390"/>
    <w:rsid w:val="008C53FD"/>
    <w:rsid w:val="008E2B14"/>
    <w:rsid w:val="008F1A0E"/>
    <w:rsid w:val="0090334B"/>
    <w:rsid w:val="009070EB"/>
    <w:rsid w:val="0091061C"/>
    <w:rsid w:val="00910BD0"/>
    <w:rsid w:val="009242E2"/>
    <w:rsid w:val="009360F4"/>
    <w:rsid w:val="009460B3"/>
    <w:rsid w:val="009510F9"/>
    <w:rsid w:val="00954D64"/>
    <w:rsid w:val="00976926"/>
    <w:rsid w:val="00977C36"/>
    <w:rsid w:val="00981089"/>
    <w:rsid w:val="009960F7"/>
    <w:rsid w:val="009A0FDD"/>
    <w:rsid w:val="009A5235"/>
    <w:rsid w:val="009D04DB"/>
    <w:rsid w:val="009E0BFA"/>
    <w:rsid w:val="00A1344F"/>
    <w:rsid w:val="00A2322F"/>
    <w:rsid w:val="00A232FA"/>
    <w:rsid w:val="00A532BB"/>
    <w:rsid w:val="00A7006D"/>
    <w:rsid w:val="00A72563"/>
    <w:rsid w:val="00A75E75"/>
    <w:rsid w:val="00A86683"/>
    <w:rsid w:val="00A941AC"/>
    <w:rsid w:val="00AB08BF"/>
    <w:rsid w:val="00AC078B"/>
    <w:rsid w:val="00AC38BA"/>
    <w:rsid w:val="00AD317F"/>
    <w:rsid w:val="00B065E8"/>
    <w:rsid w:val="00B17144"/>
    <w:rsid w:val="00B24425"/>
    <w:rsid w:val="00B5108A"/>
    <w:rsid w:val="00B5459D"/>
    <w:rsid w:val="00B61139"/>
    <w:rsid w:val="00B7011A"/>
    <w:rsid w:val="00B97ED3"/>
    <w:rsid w:val="00BA48C2"/>
    <w:rsid w:val="00BB50CD"/>
    <w:rsid w:val="00BD3DBF"/>
    <w:rsid w:val="00BE335D"/>
    <w:rsid w:val="00BE6BD6"/>
    <w:rsid w:val="00BF2C5E"/>
    <w:rsid w:val="00C00190"/>
    <w:rsid w:val="00C02FFF"/>
    <w:rsid w:val="00C22245"/>
    <w:rsid w:val="00C7344F"/>
    <w:rsid w:val="00C921ED"/>
    <w:rsid w:val="00C9597D"/>
    <w:rsid w:val="00CB107B"/>
    <w:rsid w:val="00CB26A0"/>
    <w:rsid w:val="00CC0309"/>
    <w:rsid w:val="00CD548C"/>
    <w:rsid w:val="00CF7398"/>
    <w:rsid w:val="00D11E87"/>
    <w:rsid w:val="00D27CCD"/>
    <w:rsid w:val="00D4758B"/>
    <w:rsid w:val="00D52D3D"/>
    <w:rsid w:val="00D648B7"/>
    <w:rsid w:val="00D65A4A"/>
    <w:rsid w:val="00D853FC"/>
    <w:rsid w:val="00DA1206"/>
    <w:rsid w:val="00DB5897"/>
    <w:rsid w:val="00DB6114"/>
    <w:rsid w:val="00DB6263"/>
    <w:rsid w:val="00DC05FD"/>
    <w:rsid w:val="00DE156D"/>
    <w:rsid w:val="00E359E3"/>
    <w:rsid w:val="00E35DEA"/>
    <w:rsid w:val="00E42B43"/>
    <w:rsid w:val="00E76610"/>
    <w:rsid w:val="00E9105B"/>
    <w:rsid w:val="00E92366"/>
    <w:rsid w:val="00EA44D1"/>
    <w:rsid w:val="00EB6306"/>
    <w:rsid w:val="00ED6CDE"/>
    <w:rsid w:val="00EE2B52"/>
    <w:rsid w:val="00EF054C"/>
    <w:rsid w:val="00F04559"/>
    <w:rsid w:val="00F129DF"/>
    <w:rsid w:val="00F23C7D"/>
    <w:rsid w:val="00F32937"/>
    <w:rsid w:val="00F5194D"/>
    <w:rsid w:val="00F75922"/>
    <w:rsid w:val="00F843DC"/>
    <w:rsid w:val="00FC506A"/>
    <w:rsid w:val="00FD6EF7"/>
    <w:rsid w:val="00FF1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17987314-5EFB-4C88-B74F-C39640F4A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styleId="Strong">
    <w:name w:val="Strong"/>
    <w:basedOn w:val="DefaultParagraphFont"/>
    <w:uiPriority w:val="22"/>
    <w:qFormat/>
    <w:rsid w:val="00FD6EF7"/>
    <w:rPr>
      <w:b/>
      <w:bCs/>
    </w:rPr>
  </w:style>
  <w:style w:type="table" w:styleId="TableGrid">
    <w:name w:val="Table Grid"/>
    <w:basedOn w:val="TableNormal"/>
    <w:uiPriority w:val="39"/>
    <w:rsid w:val="00FD6EF7"/>
    <w:rPr>
      <w:rFonts w:asciiTheme="minorHAnsi" w:eastAsiaTheme="minorHAnsi" w:hAnsiTheme="minorHAnsi" w:cstheme="minorBidi"/>
      <w:kern w:val="2"/>
      <w:sz w:val="22"/>
      <w:szCs w:val="2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uiPriority w:val="33"/>
    <w:qFormat/>
    <w:rsid w:val="007D17C6"/>
    <w:rPr>
      <w:b/>
      <w:bCs/>
      <w:i/>
      <w:iCs/>
      <w:spacing w:val="5"/>
    </w:rPr>
  </w:style>
  <w:style w:type="paragraph" w:customStyle="1" w:styleId="papertittle">
    <w:name w:val="paper tittle"/>
    <w:basedOn w:val="Normal"/>
    <w:qFormat/>
    <w:rsid w:val="007D17C6"/>
    <w:pPr>
      <w:spacing w:before="100" w:beforeAutospacing="1" w:after="100" w:afterAutospacing="1" w:line="240" w:lineRule="auto"/>
      <w:jc w:val="center"/>
    </w:pPr>
    <w:rPr>
      <w:rFonts w:ascii="Times New Roman" w:eastAsia="MS Mincho" w:hAnsi="Times New Roman"/>
      <w:noProof/>
      <w:sz w:val="48"/>
      <w:szCs w:val="48"/>
      <w:lang w:val="en-US" w:eastAsia="en-US"/>
    </w:rPr>
  </w:style>
  <w:style w:type="paragraph" w:styleId="ListParagraph">
    <w:name w:val="List Paragraph"/>
    <w:basedOn w:val="Normal"/>
    <w:uiPriority w:val="34"/>
    <w:qFormat/>
    <w:rsid w:val="005D1C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2muralidharerddybandi0772@gmail.com" TargetMode="External"/><Relationship Id="rId13" Type="http://schemas.openxmlformats.org/officeDocument/2006/relationships/image" Target="media/image2.emf"/><Relationship Id="rId18" Type="http://schemas.openxmlformats.org/officeDocument/2006/relationships/image" Target="media/image7.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mailto:1*towseef.453@gmail.com"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towseef.453@gmail.com"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fontTable" Target="fontTable.xml"/><Relationship Id="rId10" Type="http://schemas.openxmlformats.org/officeDocument/2006/relationships/hyperlink" Target="mailto:4kanna9110@gmail.com"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mailto:3yelamakurinandakrishna@gmail.com" TargetMode="External"/><Relationship Id="rId14" Type="http://schemas.openxmlformats.org/officeDocument/2006/relationships/image" Target="media/image3.jpe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T1-book.dot</Template>
  <TotalTime>220</TotalTime>
  <Pages>1</Pages>
  <Words>3159</Words>
  <Characters>18545</Characters>
  <Application>Microsoft Office Word</Application>
  <DocSecurity>0</DocSecurity>
  <Lines>363</Lines>
  <Paragraphs>107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Towseef</dc:creator>
  <cp:lastModifiedBy>Windows User</cp:lastModifiedBy>
  <cp:revision>93</cp:revision>
  <dcterms:created xsi:type="dcterms:W3CDTF">2024-01-17T10:25:00Z</dcterms:created>
  <dcterms:modified xsi:type="dcterms:W3CDTF">2024-02-08T04:29:00Z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d1b189640de570875095d2a6557df2de503d0edb94bdc1510413c557d81db541</vt:lpwstr>
  </property>
</Properties>
</file>